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jc w:val="center"/>
        <w:outlineLvl w:val="0"/>
        <w:rPr>
          <w:rFonts w:ascii="Times New Roman" w:hAnsi="Times New Roman" w:eastAsia="Times New Roman" w:cs="Times New Roman"/>
          <w:b/>
          <w:bCs/>
          <w:kern w:val="36"/>
          <w:sz w:val="28"/>
          <w:szCs w:val="28"/>
        </w:rPr>
      </w:pPr>
      <w:bookmarkStart w:id="1" w:name="_GoBack"/>
      <w:bookmarkEnd w:id="1"/>
      <w:r>
        <w:rPr>
          <w:rFonts w:ascii="Times New Roman" w:hAnsi="Times New Roman" w:eastAsia="Times New Roman" w:cs="Times New Roman"/>
          <w:b/>
          <w:bCs/>
          <w:kern w:val="36"/>
          <w:sz w:val="28"/>
          <w:szCs w:val="28"/>
          <w:lang w:val="ru-RU"/>
        </w:rPr>
        <w:t>О</w:t>
      </w:r>
      <w:r>
        <w:rPr>
          <w:rFonts w:ascii="Times New Roman" w:hAnsi="Times New Roman" w:eastAsia="Times New Roman" w:cs="Times New Roman"/>
          <w:b/>
          <w:bCs/>
          <w:kern w:val="36"/>
          <w:sz w:val="28"/>
          <w:szCs w:val="28"/>
        </w:rPr>
        <w:t>тчет о работе школьной библиотеки</w:t>
      </w:r>
    </w:p>
    <w:p>
      <w:pPr>
        <w:spacing w:before="100" w:beforeAutospacing="1" w:after="100" w:afterAutospacing="1" w:line="240" w:lineRule="auto"/>
        <w:jc w:val="center"/>
        <w:outlineLvl w:val="0"/>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за 2020 – 2021 учебный год</w:t>
      </w:r>
    </w:p>
    <w:p>
      <w:pPr>
        <w:spacing w:before="100" w:beforeAutospacing="1" w:after="100" w:afterAutospacing="1" w:line="240" w:lineRule="auto"/>
        <w:jc w:val="center"/>
        <w:outlineLvl w:val="0"/>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МБОУ Чербинской СОШ</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rPr>
        <w:t>Информационная справка</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Муниципальное бюджетное общеобразовательное учреждение Чербинская СОШ</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Юридический и фактический адрес</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 xml:space="preserve"> Россия, Республика Тыва,</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 xml:space="preserve">Кызылский район, с. Черби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ул. Школьная, д.8.</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Адрес  электронной почты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 xml:space="preserve">Адрес сайта: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 xml:space="preserve">Директор образовательного учреждения </w:t>
      </w:r>
    </w:p>
    <w:p>
      <w:pPr>
        <w:spacing w:before="100" w:beforeAutospacing="1" w:after="100" w:afterAutospacing="1" w:line="240" w:lineRule="auto"/>
        <w:rPr>
          <w:rFonts w:ascii="Times New Roman" w:hAnsi="Times New Roman" w:eastAsia="Times New Roman" w:cs="Times New Roman"/>
          <w:u w:val="single"/>
        </w:rPr>
      </w:pPr>
      <w:r>
        <w:rPr>
          <w:rFonts w:ascii="Times New Roman" w:hAnsi="Times New Roman" w:eastAsia="Times New Roman" w:cs="Times New Roman"/>
          <w:u w:val="single"/>
        </w:rPr>
        <w:t>Доржу Марина Адыг-ооловна</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Школа функционирует в соответствии с Уставом, утвержденным в 2001 году.</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 xml:space="preserve">Лицензия на образовательную деятельность – г. рег. №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 xml:space="preserve">Свидетельство о </w:t>
      </w:r>
      <w:r>
        <w:fldChar w:fldCharType="begin"/>
      </w:r>
      <w:r>
        <w:instrText xml:space="preserve"> HYPERLINK "http://www.pandia.ru/text/category/gosudarstvennaya_akkreditatciya/" \o "Государственная аккредитация" </w:instrText>
      </w:r>
      <w:r>
        <w:fldChar w:fldCharType="separate"/>
      </w:r>
      <w:r>
        <w:rPr>
          <w:rFonts w:ascii="Times New Roman" w:hAnsi="Times New Roman" w:eastAsia="Times New Roman" w:cs="Times New Roman"/>
          <w:color w:val="0000FF"/>
          <w:u w:val="single"/>
        </w:rPr>
        <w:t>государственной аккредитации</w:t>
      </w:r>
      <w:r>
        <w:rPr>
          <w:rFonts w:ascii="Times New Roman" w:hAnsi="Times New Roman" w:eastAsia="Times New Roman" w:cs="Times New Roman"/>
          <w:color w:val="0000FF"/>
          <w:u w:val="single"/>
        </w:rPr>
        <w:fldChar w:fldCharType="end"/>
      </w:r>
      <w:r>
        <w:rPr>
          <w:rFonts w:ascii="Times New Roman" w:hAnsi="Times New Roman" w:eastAsia="Times New Roman" w:cs="Times New Roman"/>
        </w:rPr>
        <w:t xml:space="preserve"> - г. рег.№</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С 2001 года в школе функционирует Управляющий совет школы</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 xml:space="preserve">Средняя общеобразовательная школа была основана в 1947 году.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Педагог - библиотекарь</w:t>
      </w:r>
      <w:r>
        <w:rPr>
          <w:rFonts w:ascii="Times New Roman" w:hAnsi="Times New Roman" w:eastAsia="Times New Roman" w:cs="Times New Roman"/>
        </w:rPr>
        <w:t>: Хертек Чечек Чазан – ооловна. (временно)</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Общий трудовой педагогический  стаж 32 г, стаж работы в должности  работника библиотеки -1 год.</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rPr>
        <w:t>Образование:  Кызылское педагогическое училище, 1991г</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rPr>
        <w:t>Приоритетные направления деятельности школы на учебные годы</w:t>
      </w:r>
    </w:p>
    <w:p>
      <w:pPr>
        <w:spacing w:before="100" w:beforeAutospacing="1" w:after="100" w:afterAutospacing="1" w:line="240" w:lineRule="auto"/>
        <w:rPr>
          <w:rFonts w:ascii="Times New Roman" w:hAnsi="Times New Roman" w:eastAsia="Times New Roman" w:cs="Times New Roman"/>
          <w:sz w:val="24"/>
          <w:szCs w:val="24"/>
        </w:rPr>
      </w:pPr>
      <w:r>
        <w:rPr>
          <w:rFonts w:ascii="Symbol" w:hAnsi="Symbol" w:eastAsia="Times New Roman" w:cs="Times New Roman"/>
        </w:rPr>
        <w:t></w:t>
      </w:r>
      <w:r>
        <w:rPr>
          <w:rFonts w:ascii="Times New Roman" w:hAnsi="Times New Roman" w:eastAsia="Times New Roman" w:cs="Times New Roman"/>
        </w:rPr>
        <w:t xml:space="preserve">повышение качества и роста эффективности образования; </w:t>
      </w:r>
    </w:p>
    <w:p>
      <w:pPr>
        <w:spacing w:before="100" w:beforeAutospacing="1" w:after="100" w:afterAutospacing="1" w:line="240" w:lineRule="auto"/>
        <w:rPr>
          <w:rFonts w:ascii="Times New Roman" w:hAnsi="Times New Roman" w:eastAsia="Times New Roman" w:cs="Times New Roman"/>
          <w:sz w:val="24"/>
          <w:szCs w:val="24"/>
        </w:rPr>
      </w:pPr>
      <w:r>
        <w:rPr>
          <w:rFonts w:ascii="Symbol" w:hAnsi="Symbol" w:eastAsia="Times New Roman" w:cs="Times New Roman"/>
        </w:rPr>
        <w:t></w:t>
      </w:r>
      <w:r>
        <w:rPr>
          <w:rFonts w:ascii="Times New Roman" w:hAnsi="Times New Roman" w:eastAsia="Times New Roman" w:cs="Times New Roman"/>
        </w:rPr>
        <w:t xml:space="preserve">формирование необходимых предпосылок, условий и механизмов для модернизации образовательной среды школы; </w:t>
      </w:r>
    </w:p>
    <w:p>
      <w:pPr>
        <w:spacing w:before="100" w:beforeAutospacing="1" w:after="100" w:afterAutospacing="1" w:line="240" w:lineRule="auto"/>
        <w:rPr>
          <w:rFonts w:ascii="Times New Roman" w:hAnsi="Times New Roman" w:eastAsia="Times New Roman" w:cs="Times New Roman"/>
          <w:sz w:val="24"/>
          <w:szCs w:val="24"/>
        </w:rPr>
      </w:pPr>
      <w:r>
        <w:rPr>
          <w:rFonts w:ascii="Symbol" w:hAnsi="Symbol" w:eastAsia="Times New Roman" w:cs="Times New Roman"/>
        </w:rPr>
        <w:t></w:t>
      </w:r>
      <w:r>
        <w:rPr>
          <w:rFonts w:ascii="Times New Roman" w:hAnsi="Times New Roman" w:eastAsia="Times New Roman" w:cs="Times New Roman"/>
        </w:rPr>
        <w:t>совершенствование нормативно-правовых механизмов деятельности и развития образовательного учреждения;</w:t>
      </w:r>
    </w:p>
    <w:p>
      <w:pPr>
        <w:spacing w:before="100" w:beforeAutospacing="1" w:after="100" w:afterAutospacing="1" w:line="240" w:lineRule="auto"/>
        <w:rPr>
          <w:rFonts w:ascii="Times New Roman" w:hAnsi="Times New Roman" w:eastAsia="Times New Roman" w:cs="Times New Roman"/>
          <w:sz w:val="24"/>
          <w:szCs w:val="24"/>
        </w:rPr>
      </w:pPr>
      <w:r>
        <w:rPr>
          <w:rFonts w:ascii="Symbol" w:hAnsi="Symbol" w:eastAsia="Times New Roman" w:cs="Times New Roman"/>
        </w:rPr>
        <w:t></w:t>
      </w:r>
      <w:r>
        <w:rPr>
          <w:rFonts w:ascii="Times New Roman" w:hAnsi="Times New Roman" w:eastAsia="Times New Roman" w:cs="Times New Roman"/>
        </w:rPr>
        <w:t>повышение воспитательного потенциала образовательного процесса;</w:t>
      </w:r>
    </w:p>
    <w:p>
      <w:pPr>
        <w:spacing w:before="100" w:beforeAutospacing="1" w:after="100" w:afterAutospacing="1" w:line="240" w:lineRule="auto"/>
        <w:rPr>
          <w:rFonts w:ascii="Times New Roman" w:hAnsi="Times New Roman" w:eastAsia="Times New Roman" w:cs="Times New Roman"/>
          <w:sz w:val="24"/>
          <w:szCs w:val="24"/>
        </w:rPr>
      </w:pPr>
      <w:r>
        <w:rPr>
          <w:rFonts w:ascii="Symbol" w:hAnsi="Symbol" w:eastAsia="Times New Roman" w:cs="Times New Roman"/>
        </w:rPr>
        <w:t></w:t>
      </w:r>
      <w:r>
        <w:rPr>
          <w:rFonts w:ascii="Calibri" w:hAnsi="Calibri" w:eastAsia="Times New Roman" w:cs="Times New Roman"/>
        </w:rPr>
        <w:t>развитие ресурсного (материально-технического, кадрового, научно-методического) обеспечения образовательного процесса.</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rPr>
        <w:t>Задачи образовательного учреждения на учебные годы.</w:t>
      </w:r>
    </w:p>
    <w:p>
      <w:pPr>
        <w:spacing w:before="100" w:beforeAutospacing="1" w:after="100" w:afterAutospacing="1" w:line="240" w:lineRule="auto"/>
        <w:rPr>
          <w:rFonts w:ascii="Times New Roman" w:hAnsi="Times New Roman" w:eastAsia="Times New Roman" w:cs="Times New Roman"/>
          <w:sz w:val="24"/>
          <w:szCs w:val="24"/>
        </w:rPr>
      </w:pPr>
      <w:r>
        <w:rPr>
          <w:rFonts w:ascii="Symbol" w:hAnsi="Symbol" w:eastAsia="Times New Roman" w:cs="Times New Roman"/>
        </w:rPr>
        <w:t></w:t>
      </w:r>
      <w:r>
        <w:rPr>
          <w:rFonts w:ascii="Times New Roman" w:hAnsi="Times New Roman" w:eastAsia="Times New Roman" w:cs="Times New Roman"/>
        </w:rPr>
        <w:t>формирование творческих групп учителей, мотивированных на работу по новым технологиям, в т. ч. в режиме расширения образовательных компонентов школы;</w:t>
      </w:r>
    </w:p>
    <w:p>
      <w:pPr>
        <w:spacing w:before="100" w:beforeAutospacing="1" w:after="100" w:afterAutospacing="1" w:line="240" w:lineRule="auto"/>
        <w:rPr>
          <w:rFonts w:ascii="Times New Roman" w:hAnsi="Times New Roman" w:eastAsia="Times New Roman" w:cs="Times New Roman"/>
          <w:sz w:val="24"/>
          <w:szCs w:val="24"/>
        </w:rPr>
      </w:pPr>
      <w:r>
        <w:rPr>
          <w:rFonts w:ascii="Symbol" w:hAnsi="Symbol" w:eastAsia="Times New Roman" w:cs="Times New Roman"/>
        </w:rPr>
        <w:t></w:t>
      </w:r>
      <w:r>
        <w:rPr>
          <w:rFonts w:ascii="Times New Roman" w:hAnsi="Times New Roman" w:eastAsia="Times New Roman" w:cs="Times New Roman"/>
        </w:rPr>
        <w:t>разработка рабочих программ, программно – методического обеспечения элективных курсов, кружковых программ, расширения образовательных возможностей школы;</w:t>
      </w:r>
    </w:p>
    <w:p>
      <w:pPr>
        <w:spacing w:before="100" w:beforeAutospacing="1" w:after="100" w:afterAutospacing="1" w:line="240" w:lineRule="auto"/>
        <w:rPr>
          <w:rFonts w:ascii="Times New Roman" w:hAnsi="Times New Roman" w:eastAsia="Times New Roman" w:cs="Times New Roman"/>
          <w:sz w:val="24"/>
          <w:szCs w:val="24"/>
        </w:rPr>
      </w:pPr>
      <w:r>
        <w:rPr>
          <w:rFonts w:ascii="Symbol" w:hAnsi="Symbol" w:eastAsia="Times New Roman" w:cs="Times New Roman"/>
        </w:rPr>
        <w:t></w:t>
      </w:r>
      <w:r>
        <w:rPr>
          <w:rFonts w:ascii="Times New Roman" w:hAnsi="Times New Roman" w:eastAsia="Times New Roman" w:cs="Times New Roman"/>
        </w:rPr>
        <w:t>усиление работы по мотивации учителей к применению новых образовательных технологий;</w:t>
      </w:r>
    </w:p>
    <w:p>
      <w:pPr>
        <w:spacing w:before="100" w:beforeAutospacing="1" w:after="100" w:afterAutospacing="1" w:line="240" w:lineRule="auto"/>
        <w:rPr>
          <w:rFonts w:ascii="Times New Roman" w:hAnsi="Times New Roman" w:eastAsia="Times New Roman" w:cs="Times New Roman"/>
          <w:sz w:val="24"/>
          <w:szCs w:val="24"/>
        </w:rPr>
      </w:pPr>
      <w:r>
        <w:rPr>
          <w:rFonts w:ascii="Symbol" w:hAnsi="Symbol" w:eastAsia="Times New Roman" w:cs="Times New Roman"/>
        </w:rPr>
        <w:t></w:t>
      </w:r>
      <w:r>
        <w:rPr>
          <w:rFonts w:ascii="Times New Roman" w:hAnsi="Times New Roman" w:eastAsia="Times New Roman" w:cs="Times New Roman"/>
        </w:rPr>
        <w:t>совершенствование деятельности Совета школы и органов самоуправления по развитию школы;</w:t>
      </w:r>
    </w:p>
    <w:p>
      <w:pPr>
        <w:spacing w:before="100" w:beforeAutospacing="1" w:after="100" w:afterAutospacing="1" w:line="240" w:lineRule="auto"/>
        <w:rPr>
          <w:rFonts w:ascii="Times New Roman" w:hAnsi="Times New Roman" w:eastAsia="Times New Roman" w:cs="Times New Roman"/>
          <w:sz w:val="24"/>
          <w:szCs w:val="24"/>
        </w:rPr>
      </w:pPr>
      <w:r>
        <w:rPr>
          <w:rFonts w:ascii="Symbol" w:hAnsi="Symbol" w:eastAsia="Times New Roman" w:cs="Times New Roman"/>
        </w:rPr>
        <w:t></w:t>
      </w:r>
      <w:r>
        <w:rPr>
          <w:rFonts w:ascii="Times New Roman" w:hAnsi="Times New Roman" w:eastAsia="Times New Roman" w:cs="Times New Roman"/>
        </w:rPr>
        <w:t>усиление методической составляющей в рамках подготовки к внедрению государственного стандарта второго поколения;</w:t>
      </w:r>
    </w:p>
    <w:p>
      <w:pPr>
        <w:spacing w:before="100" w:beforeAutospacing="1" w:after="100" w:afterAutospacing="1" w:line="240" w:lineRule="auto"/>
        <w:rPr>
          <w:rFonts w:ascii="Times New Roman" w:hAnsi="Times New Roman" w:eastAsia="Times New Roman" w:cs="Times New Roman"/>
          <w:sz w:val="24"/>
          <w:szCs w:val="24"/>
        </w:rPr>
      </w:pPr>
      <w:r>
        <w:rPr>
          <w:rFonts w:ascii="Symbol" w:hAnsi="Symbol" w:eastAsia="Times New Roman" w:cs="Times New Roman"/>
        </w:rPr>
        <w:t></w:t>
      </w:r>
      <w:r>
        <w:rPr>
          <w:rFonts w:ascii="Times New Roman" w:hAnsi="Times New Roman" w:eastAsia="Times New Roman" w:cs="Times New Roman"/>
        </w:rPr>
        <w:t xml:space="preserve">выявление и реализация путей и форм оказания </w:t>
      </w:r>
      <w:r>
        <w:fldChar w:fldCharType="begin"/>
      </w:r>
      <w:r>
        <w:instrText xml:space="preserve"> HYPERLINK "http://www.pandia.ru/text/category/psihologicheskaya_pomoshmz/" \o "Психологическая помощь" </w:instrText>
      </w:r>
      <w:r>
        <w:fldChar w:fldCharType="separate"/>
      </w:r>
      <w:r>
        <w:rPr>
          <w:rFonts w:ascii="Times New Roman" w:hAnsi="Times New Roman" w:eastAsia="Times New Roman" w:cs="Times New Roman"/>
          <w:color w:val="0000FF"/>
          <w:u w:val="single"/>
        </w:rPr>
        <w:t>психолого-педагогической помощи</w:t>
      </w:r>
      <w:r>
        <w:rPr>
          <w:rFonts w:ascii="Times New Roman" w:hAnsi="Times New Roman" w:eastAsia="Times New Roman" w:cs="Times New Roman"/>
          <w:color w:val="0000FF"/>
          <w:u w:val="single"/>
        </w:rPr>
        <w:fldChar w:fldCharType="end"/>
      </w:r>
      <w:r>
        <w:rPr>
          <w:rFonts w:ascii="Times New Roman" w:hAnsi="Times New Roman" w:eastAsia="Times New Roman" w:cs="Times New Roman"/>
        </w:rPr>
        <w:t xml:space="preserve"> учащимся в адекватном профессиональном самоопределении.</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Библиотека является структурным подразделением общеобразовательного учреждения, участвующим в учебно-воспитательном процессе. Библиотека – важное звено в структуре школы. От ее фондов, библиографической работы, работы библиотекаря с читателем во многом зависит уровень знаний учащихся.</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xml:space="preserve">Библиотека выполняет следующие функции: образовательную, информационную и культурно – досуговую. Исходя из особенностей организации учебной деятельности и </w:t>
      </w:r>
      <w:r>
        <w:fldChar w:fldCharType="begin"/>
      </w:r>
      <w:r>
        <w:instrText xml:space="preserve"> HYPERLINK "http://www.pandia.ru/text/category/programmi_razvitiya/" \o "Программы развития" </w:instrText>
      </w:r>
      <w:r>
        <w:fldChar w:fldCharType="separate"/>
      </w:r>
      <w:r>
        <w:rPr>
          <w:rFonts w:ascii="Calibri" w:hAnsi="Calibri" w:eastAsia="Times New Roman" w:cs="Times New Roman"/>
          <w:color w:val="0000FF"/>
          <w:u w:val="single"/>
        </w:rPr>
        <w:t>программы развития</w:t>
      </w:r>
      <w:r>
        <w:rPr>
          <w:rFonts w:ascii="Calibri" w:hAnsi="Calibri" w:eastAsia="Times New Roman" w:cs="Times New Roman"/>
          <w:color w:val="0000FF"/>
          <w:u w:val="single"/>
        </w:rPr>
        <w:fldChar w:fldCharType="end"/>
      </w:r>
      <w:r>
        <w:rPr>
          <w:rFonts w:ascii="Calibri" w:hAnsi="Calibri" w:eastAsia="Times New Roman" w:cs="Times New Roman"/>
        </w:rPr>
        <w:t xml:space="preserve"> школы, </w:t>
      </w:r>
      <w:r>
        <w:rPr>
          <w:rFonts w:ascii="Calibri" w:hAnsi="Calibri" w:eastAsia="Times New Roman" w:cs="Times New Roman"/>
          <w:b/>
          <w:bCs/>
        </w:rPr>
        <w:t>основными задачами работы библиотеки</w:t>
      </w:r>
      <w:r>
        <w:rPr>
          <w:rFonts w:ascii="Calibri" w:hAnsi="Calibri" w:eastAsia="Times New Roman" w:cs="Times New Roman"/>
        </w:rPr>
        <w:t xml:space="preserve"> являются:</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1. Обеспечение информационной поддержки учебно- воспитательного процесса и самообразования учащихся и педагогов.</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2. Формирование у школьников культуры чтения и знаний основ ББЗ, через систему библиотечных уроков.</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3. Совершенствование форм и методов индивидуальной и массовой работы, основанной на личностно-ориентированном подходе к читателям.</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4. Повышение качества информационно-библиотечных и библиографических услуг с помощью частичной автоматизации, посредством компьютера и привлечение информационных ресурсов медиатеки.</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5. Формирование экологической культуры и стремления к здоровому образу жизни.</w:t>
      </w:r>
    </w:p>
    <w:tbl>
      <w:tblPr>
        <w:tblStyle w:val="3"/>
        <w:tblW w:w="7160" w:type="dxa"/>
        <w:tblInd w:w="108" w:type="dxa"/>
        <w:tblLayout w:type="autofit"/>
        <w:tblCellMar>
          <w:top w:w="15" w:type="dxa"/>
          <w:left w:w="15" w:type="dxa"/>
          <w:bottom w:w="15" w:type="dxa"/>
          <w:right w:w="15" w:type="dxa"/>
        </w:tblCellMar>
      </w:tblPr>
      <w:tblGrid>
        <w:gridCol w:w="7160"/>
      </w:tblGrid>
      <w:tr>
        <w:tblPrEx>
          <w:tblCellMar>
            <w:top w:w="15" w:type="dxa"/>
            <w:left w:w="15" w:type="dxa"/>
            <w:bottom w:w="15" w:type="dxa"/>
            <w:right w:w="15" w:type="dxa"/>
          </w:tblCellMar>
        </w:tblPrEx>
        <w:trPr>
          <w:trHeight w:val="255" w:hRule="atLeast"/>
        </w:trPr>
        <w:tc>
          <w:tcPr>
            <w:tcW w:w="7160" w:type="dxa"/>
            <w:tcMar>
              <w:top w:w="0" w:type="dxa"/>
              <w:left w:w="108" w:type="dxa"/>
              <w:bottom w:w="0" w:type="dxa"/>
              <w:right w:w="108" w:type="dxa"/>
            </w:tcMar>
            <w:vAlign w:val="bottom"/>
          </w:tcPr>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b/>
                <w:bCs/>
              </w:rPr>
              <w:t>Материально-техническая база библиотеки</w:t>
            </w:r>
          </w:p>
        </w:tc>
      </w:tr>
    </w:tbl>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Библиотека расположена на первом этаже. Общая площадь библиотеки  48  квадратных метров. Читальный зал на 12 посадочных места, совмещен с абонементом.</w:t>
      </w:r>
      <w:r>
        <w:rPr>
          <w:rFonts w:ascii="Times New Roman" w:hAnsi="Times New Roman" w:eastAsia="Times New Roman" w:cs="Times New Roman"/>
          <w:sz w:val="24"/>
          <w:szCs w:val="24"/>
        </w:rPr>
        <w:t xml:space="preserve">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Общее количество технических средств осталось прежним: компьютеров-1, , проектор -1( переносной и стационарный), телевизор-1.</w:t>
      </w:r>
    </w:p>
    <w:p>
      <w:pPr>
        <w:spacing w:before="100" w:beforeAutospacing="1" w:after="100" w:afterAutospacing="1" w:line="240" w:lineRule="auto"/>
        <w:rPr>
          <w:rFonts w:ascii="Calibri" w:hAnsi="Calibri" w:eastAsia="Times New Roman" w:cs="Times New Roman"/>
        </w:rPr>
      </w:pPr>
      <w:r>
        <w:rPr>
          <w:rFonts w:ascii="Calibri" w:hAnsi="Calibri" w:eastAsia="Times New Roman" w:cs="Times New Roman"/>
        </w:rPr>
        <w:t xml:space="preserve">Расстановка основного библиотечного фонда осуществляется по возрастным группам: 1класс, 2-4 класс. 5-7 класс - тематическая, 8-9 класс - по алфавиту авторов, Для педагогов, учащихся 10-11 и соответствии с ББК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b/>
        </w:rPr>
        <w:t xml:space="preserve">Фонд </w:t>
      </w:r>
      <w:r>
        <w:rPr>
          <w:rFonts w:ascii="Calibri" w:hAnsi="Calibri" w:eastAsia="Times New Roman" w:cs="Times New Roman"/>
        </w:rPr>
        <w:t xml:space="preserve">справочно-энциклопедической литература пополнился на 9 справочных изданий, что на 4 больше, чем в предыдущем и составил   экземпляров.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В этом году нет пополнения Фонда нетрадиционных носителей информации он остался-286 экземпляров, что составляет 2,15 % от общего фонда библиотеки, из них аудиовизуальные документы 19 , электронные издания ( в т. ч. ДВД)-267 экз.</w:t>
      </w:r>
    </w:p>
    <w:p>
      <w:pPr>
        <w:spacing w:before="100" w:beforeAutospacing="1" w:after="100" w:afterAutospacing="1" w:line="240" w:lineRule="auto"/>
        <w:rPr>
          <w:rFonts w:ascii="Calibri" w:hAnsi="Calibri" w:eastAsia="Times New Roman" w:cs="Times New Roman"/>
        </w:rPr>
      </w:pPr>
      <w:r>
        <w:rPr>
          <w:rFonts w:ascii="Calibri" w:hAnsi="Calibri" w:eastAsia="Times New Roman" w:cs="Times New Roman"/>
        </w:rPr>
        <w:t>К сожалению, в этом году не было подписки на периодические издания и  в прошлом году не было.</w:t>
      </w:r>
    </w:p>
    <w:p>
      <w:pPr>
        <w:spacing w:before="100" w:beforeAutospacing="1" w:after="100" w:afterAutospacing="1" w:line="240" w:lineRule="auto"/>
        <w:rPr>
          <w:rFonts w:ascii="Calibri" w:hAnsi="Calibri" w:eastAsia="Times New Roman" w:cs="Times New Roman"/>
          <w:b/>
        </w:rPr>
      </w:pPr>
      <w:r>
        <w:rPr>
          <w:rFonts w:ascii="Calibri" w:hAnsi="Calibri" w:eastAsia="Times New Roman" w:cs="Times New Roman"/>
          <w:b/>
        </w:rPr>
        <w:t>Работа с фондом</w:t>
      </w:r>
    </w:p>
    <w:p>
      <w:r>
        <w:t>Объем основного фонда-6473</w:t>
      </w:r>
    </w:p>
    <w:p>
      <w:r>
        <w:t>Учебники- 2955</w:t>
      </w:r>
    </w:p>
    <w:p>
      <w:r>
        <w:t>художественная литература-2996</w:t>
      </w:r>
    </w:p>
    <w:p>
      <w:r>
        <w:t>Справочная литература и энциклопедии-81</w:t>
      </w:r>
    </w:p>
    <w:p>
      <w:r>
        <w:t>Методическая литература-502</w:t>
      </w:r>
    </w:p>
    <w:p>
      <w:r>
        <w:t>Электронные приложения-190</w:t>
      </w:r>
    </w:p>
    <w:p>
      <w:r>
        <w:t>Обеспеченность учебной литературой по классам:</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69"/>
        <w:gridCol w:w="759"/>
        <w:gridCol w:w="761"/>
        <w:gridCol w:w="762"/>
        <w:gridCol w:w="777"/>
        <w:gridCol w:w="702"/>
        <w:gridCol w:w="763"/>
        <w:gridCol w:w="763"/>
        <w:gridCol w:w="763"/>
        <w:gridCol w:w="751"/>
        <w:gridCol w:w="813"/>
        <w:gridCol w:w="7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предметы</w:t>
            </w:r>
          </w:p>
        </w:tc>
        <w:tc>
          <w:tcPr>
            <w:tcW w:w="759" w:type="dxa"/>
          </w:tcPr>
          <w:p>
            <w:pPr>
              <w:spacing w:after="0" w:line="240" w:lineRule="auto"/>
            </w:pPr>
            <w:r>
              <w:t>1  кл.</w:t>
            </w:r>
          </w:p>
          <w:p>
            <w:pPr>
              <w:spacing w:after="0" w:line="240" w:lineRule="auto"/>
            </w:pPr>
            <w:r>
              <w:t>%</w:t>
            </w:r>
          </w:p>
        </w:tc>
        <w:tc>
          <w:tcPr>
            <w:tcW w:w="761" w:type="dxa"/>
          </w:tcPr>
          <w:p>
            <w:pPr>
              <w:spacing w:after="0" w:line="240" w:lineRule="auto"/>
            </w:pPr>
            <w:r>
              <w:t>2  кл.</w:t>
            </w:r>
          </w:p>
          <w:p>
            <w:pPr>
              <w:spacing w:after="0" w:line="240" w:lineRule="auto"/>
            </w:pPr>
            <w:r>
              <w:t>%</w:t>
            </w:r>
          </w:p>
        </w:tc>
        <w:tc>
          <w:tcPr>
            <w:tcW w:w="762" w:type="dxa"/>
          </w:tcPr>
          <w:p>
            <w:pPr>
              <w:spacing w:after="0" w:line="240" w:lineRule="auto"/>
            </w:pPr>
            <w:r>
              <w:t>3 кл.</w:t>
            </w:r>
          </w:p>
          <w:p>
            <w:pPr>
              <w:spacing w:after="0" w:line="240" w:lineRule="auto"/>
            </w:pPr>
            <w:r>
              <w:t xml:space="preserve"> %</w:t>
            </w:r>
          </w:p>
        </w:tc>
        <w:tc>
          <w:tcPr>
            <w:tcW w:w="777" w:type="dxa"/>
          </w:tcPr>
          <w:p>
            <w:pPr>
              <w:spacing w:after="0" w:line="240" w:lineRule="auto"/>
            </w:pPr>
            <w:r>
              <w:t>4 кл.</w:t>
            </w:r>
          </w:p>
          <w:p>
            <w:pPr>
              <w:spacing w:after="0" w:line="240" w:lineRule="auto"/>
            </w:pPr>
            <w:r>
              <w:t xml:space="preserve"> %</w:t>
            </w:r>
          </w:p>
        </w:tc>
        <w:tc>
          <w:tcPr>
            <w:tcW w:w="702" w:type="dxa"/>
          </w:tcPr>
          <w:p>
            <w:pPr>
              <w:spacing w:after="0" w:line="240" w:lineRule="auto"/>
            </w:pPr>
            <w:r>
              <w:t>5 кл.</w:t>
            </w:r>
          </w:p>
          <w:p>
            <w:pPr>
              <w:spacing w:after="0" w:line="240" w:lineRule="auto"/>
            </w:pPr>
            <w:r>
              <w:t>%</w:t>
            </w:r>
          </w:p>
        </w:tc>
        <w:tc>
          <w:tcPr>
            <w:tcW w:w="763" w:type="dxa"/>
          </w:tcPr>
          <w:p>
            <w:pPr>
              <w:spacing w:after="0" w:line="240" w:lineRule="auto"/>
            </w:pPr>
            <w:r>
              <w:t>6 кл.</w:t>
            </w:r>
          </w:p>
          <w:p>
            <w:pPr>
              <w:spacing w:after="0" w:line="240" w:lineRule="auto"/>
            </w:pPr>
            <w:r>
              <w:t xml:space="preserve"> %</w:t>
            </w:r>
          </w:p>
        </w:tc>
        <w:tc>
          <w:tcPr>
            <w:tcW w:w="763" w:type="dxa"/>
          </w:tcPr>
          <w:p>
            <w:pPr>
              <w:spacing w:after="0" w:line="240" w:lineRule="auto"/>
            </w:pPr>
            <w:r>
              <w:t>7 кл.</w:t>
            </w:r>
          </w:p>
          <w:p>
            <w:pPr>
              <w:spacing w:after="0" w:line="240" w:lineRule="auto"/>
            </w:pPr>
            <w:r>
              <w:t xml:space="preserve"> %</w:t>
            </w:r>
          </w:p>
        </w:tc>
        <w:tc>
          <w:tcPr>
            <w:tcW w:w="763" w:type="dxa"/>
          </w:tcPr>
          <w:p>
            <w:pPr>
              <w:spacing w:after="0" w:line="240" w:lineRule="auto"/>
            </w:pPr>
            <w:r>
              <w:t>8 кл.</w:t>
            </w:r>
          </w:p>
          <w:p>
            <w:pPr>
              <w:spacing w:after="0" w:line="240" w:lineRule="auto"/>
            </w:pPr>
            <w:r>
              <w:t>%</w:t>
            </w:r>
          </w:p>
        </w:tc>
        <w:tc>
          <w:tcPr>
            <w:tcW w:w="751" w:type="dxa"/>
          </w:tcPr>
          <w:p>
            <w:pPr>
              <w:spacing w:after="0" w:line="240" w:lineRule="auto"/>
            </w:pPr>
            <w:r>
              <w:t>9 кл. %</w:t>
            </w:r>
          </w:p>
        </w:tc>
        <w:tc>
          <w:tcPr>
            <w:tcW w:w="813" w:type="dxa"/>
          </w:tcPr>
          <w:p>
            <w:pPr>
              <w:spacing w:after="0" w:line="240" w:lineRule="auto"/>
            </w:pPr>
            <w:r>
              <w:t>10кл.</w:t>
            </w:r>
          </w:p>
          <w:p>
            <w:pPr>
              <w:spacing w:after="0" w:line="240" w:lineRule="auto"/>
            </w:pPr>
            <w:r>
              <w:t>%</w:t>
            </w:r>
          </w:p>
        </w:tc>
        <w:tc>
          <w:tcPr>
            <w:tcW w:w="788" w:type="dxa"/>
          </w:tcPr>
          <w:p>
            <w:pPr>
              <w:spacing w:after="0" w:line="240" w:lineRule="auto"/>
            </w:pPr>
            <w:r>
              <w:t>11кл</w:t>
            </w:r>
          </w:p>
          <w:p>
            <w:pPr>
              <w:spacing w:after="0" w:line="240" w:lineRule="auto"/>
            </w:pPr>
            <w: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Русский язык</w:t>
            </w:r>
          </w:p>
        </w:tc>
        <w:tc>
          <w:tcPr>
            <w:tcW w:w="759" w:type="dxa"/>
          </w:tcPr>
          <w:p>
            <w:pPr>
              <w:spacing w:after="0" w:line="240" w:lineRule="auto"/>
              <w:rPr>
                <w:color w:val="000000"/>
                <w:sz w:val="16"/>
                <w:szCs w:val="16"/>
              </w:rPr>
            </w:pPr>
            <w:r>
              <w:rPr>
                <w:color w:val="000000"/>
                <w:sz w:val="16"/>
                <w:szCs w:val="16"/>
              </w:rPr>
              <w:t>100</w:t>
            </w:r>
          </w:p>
          <w:p>
            <w:pPr>
              <w:spacing w:after="0" w:line="240" w:lineRule="auto"/>
            </w:pPr>
          </w:p>
        </w:tc>
        <w:tc>
          <w:tcPr>
            <w:tcW w:w="761" w:type="dxa"/>
          </w:tcPr>
          <w:p>
            <w:pPr>
              <w:spacing w:after="0" w:line="240" w:lineRule="auto"/>
            </w:pPr>
            <w:r>
              <w:t>100</w:t>
            </w:r>
          </w:p>
        </w:tc>
        <w:tc>
          <w:tcPr>
            <w:tcW w:w="762" w:type="dxa"/>
          </w:tcPr>
          <w:p>
            <w:pPr>
              <w:spacing w:after="0" w:line="240" w:lineRule="auto"/>
            </w:pPr>
            <w:r>
              <w:t>100</w:t>
            </w:r>
          </w:p>
        </w:tc>
        <w:tc>
          <w:tcPr>
            <w:tcW w:w="777" w:type="dxa"/>
          </w:tcPr>
          <w:p>
            <w:pPr>
              <w:spacing w:after="0" w:line="240" w:lineRule="auto"/>
            </w:pPr>
            <w:r>
              <w:t>100</w:t>
            </w:r>
          </w:p>
        </w:tc>
        <w:tc>
          <w:tcPr>
            <w:tcW w:w="702" w:type="dxa"/>
          </w:tcPr>
          <w:p>
            <w:pPr>
              <w:spacing w:after="0" w:line="240" w:lineRule="auto"/>
            </w:pPr>
            <w:r>
              <w:t>100</w:t>
            </w:r>
          </w:p>
        </w:tc>
        <w:tc>
          <w:tcPr>
            <w:tcW w:w="763" w:type="dxa"/>
          </w:tcPr>
          <w:p>
            <w:pPr>
              <w:spacing w:after="0" w:line="240" w:lineRule="auto"/>
            </w:pPr>
            <w:r>
              <w:t>100</w:t>
            </w:r>
          </w:p>
        </w:tc>
        <w:tc>
          <w:tcPr>
            <w:tcW w:w="763" w:type="dxa"/>
          </w:tcPr>
          <w:p>
            <w:pPr>
              <w:spacing w:after="0" w:line="240" w:lineRule="auto"/>
            </w:pPr>
            <w:r>
              <w:t>100</w:t>
            </w:r>
          </w:p>
        </w:tc>
        <w:tc>
          <w:tcPr>
            <w:tcW w:w="763" w:type="dxa"/>
          </w:tcPr>
          <w:p>
            <w:pPr>
              <w:spacing w:after="0" w:line="240" w:lineRule="auto"/>
            </w:pPr>
            <w:r>
              <w:t>100</w:t>
            </w:r>
          </w:p>
        </w:tc>
        <w:tc>
          <w:tcPr>
            <w:tcW w:w="751" w:type="dxa"/>
          </w:tcPr>
          <w:p>
            <w:pPr>
              <w:spacing w:after="0" w:line="240" w:lineRule="auto"/>
            </w:pPr>
            <w:r>
              <w:t>45</w:t>
            </w:r>
          </w:p>
        </w:tc>
        <w:tc>
          <w:tcPr>
            <w:tcW w:w="813" w:type="dxa"/>
          </w:tcPr>
          <w:p>
            <w:pPr>
              <w:spacing w:after="0" w:line="240" w:lineRule="auto"/>
            </w:pPr>
            <w:r>
              <w:t>0</w:t>
            </w:r>
          </w:p>
        </w:tc>
        <w:tc>
          <w:tcPr>
            <w:tcW w:w="788" w:type="dxa"/>
          </w:tcPr>
          <w:p>
            <w:pPr>
              <w:spacing w:after="0" w:line="240" w:lineRule="auto"/>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Литература</w:t>
            </w:r>
          </w:p>
        </w:tc>
        <w:tc>
          <w:tcPr>
            <w:tcW w:w="759" w:type="dxa"/>
          </w:tcPr>
          <w:p>
            <w:pPr>
              <w:spacing w:after="0" w:line="240" w:lineRule="auto"/>
            </w:pPr>
            <w:r>
              <w:t>100</w:t>
            </w:r>
          </w:p>
        </w:tc>
        <w:tc>
          <w:tcPr>
            <w:tcW w:w="761" w:type="dxa"/>
          </w:tcPr>
          <w:p>
            <w:pPr>
              <w:spacing w:after="0" w:line="240" w:lineRule="auto"/>
            </w:pPr>
            <w:r>
              <w:t>100</w:t>
            </w:r>
          </w:p>
        </w:tc>
        <w:tc>
          <w:tcPr>
            <w:tcW w:w="762" w:type="dxa"/>
          </w:tcPr>
          <w:p>
            <w:pPr>
              <w:spacing w:after="0" w:line="240" w:lineRule="auto"/>
            </w:pPr>
            <w:r>
              <w:t>100</w:t>
            </w:r>
          </w:p>
        </w:tc>
        <w:tc>
          <w:tcPr>
            <w:tcW w:w="777" w:type="dxa"/>
          </w:tcPr>
          <w:p>
            <w:pPr>
              <w:spacing w:after="0" w:line="240" w:lineRule="auto"/>
            </w:pPr>
            <w:r>
              <w:t>100</w:t>
            </w:r>
          </w:p>
        </w:tc>
        <w:tc>
          <w:tcPr>
            <w:tcW w:w="702" w:type="dxa"/>
          </w:tcPr>
          <w:p>
            <w:pPr>
              <w:spacing w:after="0" w:line="240" w:lineRule="auto"/>
            </w:pPr>
            <w:r>
              <w:t>100</w:t>
            </w:r>
          </w:p>
        </w:tc>
        <w:tc>
          <w:tcPr>
            <w:tcW w:w="763" w:type="dxa"/>
          </w:tcPr>
          <w:p>
            <w:pPr>
              <w:spacing w:after="0" w:line="240" w:lineRule="auto"/>
            </w:pPr>
            <w:r>
              <w:t>100</w:t>
            </w:r>
          </w:p>
        </w:tc>
        <w:tc>
          <w:tcPr>
            <w:tcW w:w="763" w:type="dxa"/>
          </w:tcPr>
          <w:p>
            <w:pPr>
              <w:spacing w:after="0" w:line="240" w:lineRule="auto"/>
            </w:pPr>
            <w:r>
              <w:t>84</w:t>
            </w:r>
          </w:p>
        </w:tc>
        <w:tc>
          <w:tcPr>
            <w:tcW w:w="763" w:type="dxa"/>
          </w:tcPr>
          <w:p>
            <w:pPr>
              <w:spacing w:after="0" w:line="240" w:lineRule="auto"/>
            </w:pPr>
            <w:r>
              <w:t>100</w:t>
            </w:r>
          </w:p>
        </w:tc>
        <w:tc>
          <w:tcPr>
            <w:tcW w:w="751" w:type="dxa"/>
          </w:tcPr>
          <w:p>
            <w:pPr>
              <w:spacing w:after="0" w:line="240" w:lineRule="auto"/>
            </w:pPr>
            <w:r>
              <w:t>100</w:t>
            </w:r>
          </w:p>
        </w:tc>
        <w:tc>
          <w:tcPr>
            <w:tcW w:w="813" w:type="dxa"/>
          </w:tcPr>
          <w:p>
            <w:pPr>
              <w:spacing w:after="0" w:line="240" w:lineRule="auto"/>
            </w:pPr>
            <w:r>
              <w:t>0</w:t>
            </w:r>
          </w:p>
        </w:tc>
        <w:tc>
          <w:tcPr>
            <w:tcW w:w="788" w:type="dxa"/>
          </w:tcPr>
          <w:p>
            <w:pPr>
              <w:spacing w:after="0" w:line="240" w:lineRule="auto"/>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 w:hRule="atLeast"/>
        </w:trPr>
        <w:tc>
          <w:tcPr>
            <w:tcW w:w="1169" w:type="dxa"/>
          </w:tcPr>
          <w:p>
            <w:pPr>
              <w:spacing w:after="0" w:line="240" w:lineRule="auto"/>
              <w:rPr>
                <w:sz w:val="16"/>
                <w:szCs w:val="16"/>
              </w:rPr>
            </w:pPr>
            <w:r>
              <w:rPr>
                <w:sz w:val="16"/>
                <w:szCs w:val="16"/>
              </w:rPr>
              <w:t>Тув.яз.</w:t>
            </w:r>
          </w:p>
        </w:tc>
        <w:tc>
          <w:tcPr>
            <w:tcW w:w="759" w:type="dxa"/>
          </w:tcPr>
          <w:p>
            <w:pPr>
              <w:spacing w:after="0" w:line="240" w:lineRule="auto"/>
            </w:pPr>
            <w:r>
              <w:t>100</w:t>
            </w:r>
          </w:p>
        </w:tc>
        <w:tc>
          <w:tcPr>
            <w:tcW w:w="761" w:type="dxa"/>
          </w:tcPr>
          <w:p>
            <w:pPr>
              <w:spacing w:after="0" w:line="240" w:lineRule="auto"/>
            </w:pPr>
            <w:r>
              <w:t>100</w:t>
            </w:r>
          </w:p>
        </w:tc>
        <w:tc>
          <w:tcPr>
            <w:tcW w:w="762" w:type="dxa"/>
          </w:tcPr>
          <w:p>
            <w:pPr>
              <w:spacing w:after="0" w:line="240" w:lineRule="auto"/>
            </w:pPr>
            <w:r>
              <w:t>100</w:t>
            </w:r>
          </w:p>
        </w:tc>
        <w:tc>
          <w:tcPr>
            <w:tcW w:w="777" w:type="dxa"/>
          </w:tcPr>
          <w:p>
            <w:pPr>
              <w:spacing w:after="0" w:line="240" w:lineRule="auto"/>
            </w:pPr>
            <w:r>
              <w:t>100</w:t>
            </w:r>
          </w:p>
        </w:tc>
        <w:tc>
          <w:tcPr>
            <w:tcW w:w="702" w:type="dxa"/>
          </w:tcPr>
          <w:p>
            <w:pPr>
              <w:spacing w:after="0" w:line="240" w:lineRule="auto"/>
            </w:pPr>
            <w:r>
              <w:t>53</w:t>
            </w:r>
          </w:p>
        </w:tc>
        <w:tc>
          <w:tcPr>
            <w:tcW w:w="763" w:type="dxa"/>
          </w:tcPr>
          <w:p>
            <w:pPr>
              <w:spacing w:after="0" w:line="240" w:lineRule="auto"/>
            </w:pPr>
            <w:r>
              <w:t>100</w:t>
            </w:r>
          </w:p>
        </w:tc>
        <w:tc>
          <w:tcPr>
            <w:tcW w:w="763" w:type="dxa"/>
          </w:tcPr>
          <w:p>
            <w:pPr>
              <w:spacing w:after="0" w:line="240" w:lineRule="auto"/>
            </w:pPr>
            <w:r>
              <w:t>100</w:t>
            </w:r>
          </w:p>
        </w:tc>
        <w:tc>
          <w:tcPr>
            <w:tcW w:w="763" w:type="dxa"/>
          </w:tcPr>
          <w:p>
            <w:pPr>
              <w:spacing w:after="0" w:line="240" w:lineRule="auto"/>
            </w:pPr>
            <w:r>
              <w:t>100</w:t>
            </w:r>
          </w:p>
        </w:tc>
        <w:tc>
          <w:tcPr>
            <w:tcW w:w="751" w:type="dxa"/>
          </w:tcPr>
          <w:p>
            <w:pPr>
              <w:spacing w:after="0" w:line="240" w:lineRule="auto"/>
            </w:pPr>
            <w:r>
              <w:t>100</w:t>
            </w:r>
          </w:p>
        </w:tc>
        <w:tc>
          <w:tcPr>
            <w:tcW w:w="813" w:type="dxa"/>
          </w:tcPr>
          <w:p>
            <w:pPr>
              <w:spacing w:after="0" w:line="240" w:lineRule="auto"/>
            </w:pPr>
            <w:r>
              <w:t>100</w:t>
            </w:r>
          </w:p>
        </w:tc>
        <w:tc>
          <w:tcPr>
            <w:tcW w:w="788" w:type="dxa"/>
          </w:tcPr>
          <w:p>
            <w:pPr>
              <w:spacing w:after="0" w:line="240" w:lineRule="auto"/>
            </w:pPr>
            <w: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Тув. лит-ра</w:t>
            </w:r>
          </w:p>
        </w:tc>
        <w:tc>
          <w:tcPr>
            <w:tcW w:w="759" w:type="dxa"/>
          </w:tcPr>
          <w:p>
            <w:pPr>
              <w:spacing w:after="0" w:line="240" w:lineRule="auto"/>
            </w:pPr>
            <w:r>
              <w:t>100</w:t>
            </w:r>
          </w:p>
        </w:tc>
        <w:tc>
          <w:tcPr>
            <w:tcW w:w="761" w:type="dxa"/>
          </w:tcPr>
          <w:p>
            <w:pPr>
              <w:spacing w:after="0" w:line="240" w:lineRule="auto"/>
            </w:pPr>
            <w:r>
              <w:t>100</w:t>
            </w:r>
          </w:p>
        </w:tc>
        <w:tc>
          <w:tcPr>
            <w:tcW w:w="762" w:type="dxa"/>
          </w:tcPr>
          <w:p>
            <w:pPr>
              <w:spacing w:after="0" w:line="240" w:lineRule="auto"/>
            </w:pPr>
            <w:r>
              <w:t>100</w:t>
            </w:r>
          </w:p>
        </w:tc>
        <w:tc>
          <w:tcPr>
            <w:tcW w:w="777" w:type="dxa"/>
          </w:tcPr>
          <w:p>
            <w:pPr>
              <w:spacing w:after="0" w:line="240" w:lineRule="auto"/>
            </w:pPr>
            <w:r>
              <w:t>100</w:t>
            </w:r>
          </w:p>
        </w:tc>
        <w:tc>
          <w:tcPr>
            <w:tcW w:w="702" w:type="dxa"/>
          </w:tcPr>
          <w:p>
            <w:pPr>
              <w:spacing w:after="0" w:line="240" w:lineRule="auto"/>
            </w:pPr>
            <w:r>
              <w:t>100</w:t>
            </w:r>
          </w:p>
        </w:tc>
        <w:tc>
          <w:tcPr>
            <w:tcW w:w="763" w:type="dxa"/>
          </w:tcPr>
          <w:p>
            <w:pPr>
              <w:spacing w:after="0" w:line="240" w:lineRule="auto"/>
            </w:pPr>
            <w:r>
              <w:t>55</w:t>
            </w:r>
          </w:p>
        </w:tc>
        <w:tc>
          <w:tcPr>
            <w:tcW w:w="763" w:type="dxa"/>
          </w:tcPr>
          <w:p>
            <w:pPr>
              <w:spacing w:after="0" w:line="240" w:lineRule="auto"/>
            </w:pPr>
            <w:r>
              <w:t>100</w:t>
            </w:r>
          </w:p>
        </w:tc>
        <w:tc>
          <w:tcPr>
            <w:tcW w:w="763" w:type="dxa"/>
          </w:tcPr>
          <w:p>
            <w:pPr>
              <w:spacing w:after="0" w:line="240" w:lineRule="auto"/>
            </w:pPr>
            <w:r>
              <w:t>100</w:t>
            </w:r>
          </w:p>
        </w:tc>
        <w:tc>
          <w:tcPr>
            <w:tcW w:w="751" w:type="dxa"/>
          </w:tcPr>
          <w:p>
            <w:pPr>
              <w:spacing w:after="0" w:line="240" w:lineRule="auto"/>
            </w:pPr>
            <w:r>
              <w:t>100</w:t>
            </w:r>
          </w:p>
        </w:tc>
        <w:tc>
          <w:tcPr>
            <w:tcW w:w="813" w:type="dxa"/>
          </w:tcPr>
          <w:p>
            <w:pPr>
              <w:spacing w:after="0" w:line="240" w:lineRule="auto"/>
            </w:pPr>
            <w:r>
              <w:t>100</w:t>
            </w:r>
          </w:p>
        </w:tc>
        <w:tc>
          <w:tcPr>
            <w:tcW w:w="788" w:type="dxa"/>
          </w:tcPr>
          <w:p>
            <w:pPr>
              <w:spacing w:after="0" w:line="240" w:lineRule="auto"/>
            </w:pPr>
            <w: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Англ.яз</w:t>
            </w:r>
          </w:p>
        </w:tc>
        <w:tc>
          <w:tcPr>
            <w:tcW w:w="759" w:type="dxa"/>
          </w:tcPr>
          <w:p>
            <w:pPr>
              <w:spacing w:after="0" w:line="240" w:lineRule="auto"/>
            </w:pPr>
            <w:r>
              <w:t>-</w:t>
            </w:r>
          </w:p>
        </w:tc>
        <w:tc>
          <w:tcPr>
            <w:tcW w:w="761" w:type="dxa"/>
          </w:tcPr>
          <w:p>
            <w:pPr>
              <w:spacing w:after="0" w:line="240" w:lineRule="auto"/>
            </w:pPr>
            <w:r>
              <w:t>100</w:t>
            </w:r>
          </w:p>
        </w:tc>
        <w:tc>
          <w:tcPr>
            <w:tcW w:w="762" w:type="dxa"/>
          </w:tcPr>
          <w:p>
            <w:pPr>
              <w:spacing w:after="0" w:line="240" w:lineRule="auto"/>
            </w:pPr>
            <w:r>
              <w:t>100</w:t>
            </w:r>
          </w:p>
        </w:tc>
        <w:tc>
          <w:tcPr>
            <w:tcW w:w="777" w:type="dxa"/>
          </w:tcPr>
          <w:p>
            <w:pPr>
              <w:spacing w:after="0" w:line="240" w:lineRule="auto"/>
            </w:pPr>
            <w:r>
              <w:t>100</w:t>
            </w:r>
          </w:p>
        </w:tc>
        <w:tc>
          <w:tcPr>
            <w:tcW w:w="702" w:type="dxa"/>
          </w:tcPr>
          <w:p>
            <w:pPr>
              <w:spacing w:after="0" w:line="240" w:lineRule="auto"/>
            </w:pPr>
            <w:r>
              <w:t>100</w:t>
            </w:r>
          </w:p>
        </w:tc>
        <w:tc>
          <w:tcPr>
            <w:tcW w:w="763" w:type="dxa"/>
          </w:tcPr>
          <w:p>
            <w:pPr>
              <w:spacing w:after="0" w:line="240" w:lineRule="auto"/>
            </w:pPr>
            <w:r>
              <w:t>100</w:t>
            </w:r>
          </w:p>
        </w:tc>
        <w:tc>
          <w:tcPr>
            <w:tcW w:w="763" w:type="dxa"/>
          </w:tcPr>
          <w:p>
            <w:pPr>
              <w:spacing w:after="0" w:line="240" w:lineRule="auto"/>
            </w:pPr>
            <w:r>
              <w:t>100</w:t>
            </w:r>
          </w:p>
        </w:tc>
        <w:tc>
          <w:tcPr>
            <w:tcW w:w="763" w:type="dxa"/>
          </w:tcPr>
          <w:p>
            <w:pPr>
              <w:spacing w:after="0" w:line="240" w:lineRule="auto"/>
            </w:pPr>
            <w:r>
              <w:t>100</w:t>
            </w:r>
          </w:p>
        </w:tc>
        <w:tc>
          <w:tcPr>
            <w:tcW w:w="751" w:type="dxa"/>
          </w:tcPr>
          <w:p>
            <w:pPr>
              <w:spacing w:after="0" w:line="240" w:lineRule="auto"/>
            </w:pPr>
            <w:r>
              <w:t>77</w:t>
            </w:r>
          </w:p>
        </w:tc>
        <w:tc>
          <w:tcPr>
            <w:tcW w:w="813" w:type="dxa"/>
          </w:tcPr>
          <w:p>
            <w:pPr>
              <w:spacing w:after="0" w:line="240" w:lineRule="auto"/>
            </w:pPr>
            <w:r>
              <w:t>85</w:t>
            </w:r>
          </w:p>
        </w:tc>
        <w:tc>
          <w:tcPr>
            <w:tcW w:w="788" w:type="dxa"/>
          </w:tcPr>
          <w:p>
            <w:pPr>
              <w:spacing w:after="0" w:line="240" w:lineRule="auto"/>
            </w:pPr>
            <w:r>
              <w:t>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3" w:hRule="atLeast"/>
        </w:trPr>
        <w:tc>
          <w:tcPr>
            <w:tcW w:w="1169" w:type="dxa"/>
          </w:tcPr>
          <w:p>
            <w:pPr>
              <w:spacing w:after="0" w:line="240" w:lineRule="auto"/>
              <w:rPr>
                <w:sz w:val="16"/>
                <w:szCs w:val="16"/>
              </w:rPr>
            </w:pPr>
            <w:r>
              <w:rPr>
                <w:sz w:val="16"/>
                <w:szCs w:val="16"/>
              </w:rPr>
              <w:t>Матем.</w:t>
            </w:r>
          </w:p>
          <w:p>
            <w:pPr>
              <w:spacing w:after="0" w:line="240" w:lineRule="auto"/>
              <w:rPr>
                <w:sz w:val="16"/>
                <w:szCs w:val="16"/>
              </w:rPr>
            </w:pPr>
            <w:r>
              <w:rPr>
                <w:sz w:val="16"/>
                <w:szCs w:val="16"/>
              </w:rPr>
              <w:t>алгебра</w:t>
            </w:r>
          </w:p>
        </w:tc>
        <w:tc>
          <w:tcPr>
            <w:tcW w:w="759" w:type="dxa"/>
          </w:tcPr>
          <w:p>
            <w:pPr>
              <w:spacing w:after="0" w:line="240" w:lineRule="auto"/>
            </w:pPr>
            <w:r>
              <w:t>100</w:t>
            </w:r>
          </w:p>
        </w:tc>
        <w:tc>
          <w:tcPr>
            <w:tcW w:w="761" w:type="dxa"/>
          </w:tcPr>
          <w:p>
            <w:pPr>
              <w:spacing w:after="0" w:line="240" w:lineRule="auto"/>
            </w:pPr>
            <w:r>
              <w:t>100</w:t>
            </w:r>
          </w:p>
        </w:tc>
        <w:tc>
          <w:tcPr>
            <w:tcW w:w="762" w:type="dxa"/>
          </w:tcPr>
          <w:p>
            <w:pPr>
              <w:spacing w:after="0" w:line="240" w:lineRule="auto"/>
            </w:pPr>
            <w:r>
              <w:t>100</w:t>
            </w:r>
          </w:p>
        </w:tc>
        <w:tc>
          <w:tcPr>
            <w:tcW w:w="777" w:type="dxa"/>
          </w:tcPr>
          <w:p>
            <w:pPr>
              <w:spacing w:after="0" w:line="240" w:lineRule="auto"/>
            </w:pPr>
            <w:r>
              <w:t>100</w:t>
            </w:r>
          </w:p>
        </w:tc>
        <w:tc>
          <w:tcPr>
            <w:tcW w:w="702" w:type="dxa"/>
          </w:tcPr>
          <w:p>
            <w:pPr>
              <w:spacing w:after="0" w:line="240" w:lineRule="auto"/>
            </w:pPr>
            <w:r>
              <w:t>100</w:t>
            </w:r>
          </w:p>
        </w:tc>
        <w:tc>
          <w:tcPr>
            <w:tcW w:w="763" w:type="dxa"/>
          </w:tcPr>
          <w:p>
            <w:pPr>
              <w:spacing w:after="0" w:line="240" w:lineRule="auto"/>
            </w:pPr>
            <w:r>
              <w:t>100</w:t>
            </w:r>
          </w:p>
        </w:tc>
        <w:tc>
          <w:tcPr>
            <w:tcW w:w="763" w:type="dxa"/>
          </w:tcPr>
          <w:p>
            <w:pPr>
              <w:spacing w:after="0" w:line="240" w:lineRule="auto"/>
            </w:pPr>
            <w:r>
              <w:t>100</w:t>
            </w:r>
          </w:p>
        </w:tc>
        <w:tc>
          <w:tcPr>
            <w:tcW w:w="763" w:type="dxa"/>
          </w:tcPr>
          <w:p>
            <w:pPr>
              <w:spacing w:after="0" w:line="240" w:lineRule="auto"/>
            </w:pPr>
            <w:r>
              <w:t>100</w:t>
            </w:r>
          </w:p>
        </w:tc>
        <w:tc>
          <w:tcPr>
            <w:tcW w:w="751" w:type="dxa"/>
          </w:tcPr>
          <w:p>
            <w:pPr>
              <w:spacing w:after="0" w:line="240" w:lineRule="auto"/>
            </w:pPr>
            <w:r>
              <w:t>41</w:t>
            </w:r>
          </w:p>
        </w:tc>
        <w:tc>
          <w:tcPr>
            <w:tcW w:w="813" w:type="dxa"/>
          </w:tcPr>
          <w:p>
            <w:pPr>
              <w:spacing w:after="0" w:line="240" w:lineRule="auto"/>
            </w:pPr>
            <w:r>
              <w:t>0</w:t>
            </w:r>
          </w:p>
        </w:tc>
        <w:tc>
          <w:tcPr>
            <w:tcW w:w="788" w:type="dxa"/>
          </w:tcPr>
          <w:p>
            <w:pPr>
              <w:spacing w:after="0" w:line="240" w:lineRule="auto"/>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геометрия</w:t>
            </w:r>
          </w:p>
        </w:tc>
        <w:tc>
          <w:tcPr>
            <w:tcW w:w="759" w:type="dxa"/>
          </w:tcPr>
          <w:p>
            <w:pPr>
              <w:spacing w:after="0" w:line="240" w:lineRule="auto"/>
            </w:pPr>
            <w:r>
              <w:t>-</w:t>
            </w:r>
          </w:p>
        </w:tc>
        <w:tc>
          <w:tcPr>
            <w:tcW w:w="761" w:type="dxa"/>
          </w:tcPr>
          <w:p>
            <w:pPr>
              <w:spacing w:after="0" w:line="240" w:lineRule="auto"/>
            </w:pPr>
            <w:r>
              <w:t>-</w:t>
            </w:r>
          </w:p>
        </w:tc>
        <w:tc>
          <w:tcPr>
            <w:tcW w:w="762" w:type="dxa"/>
          </w:tcPr>
          <w:p>
            <w:pPr>
              <w:spacing w:after="0" w:line="240" w:lineRule="auto"/>
            </w:pPr>
            <w:r>
              <w:t>-</w:t>
            </w:r>
          </w:p>
        </w:tc>
        <w:tc>
          <w:tcPr>
            <w:tcW w:w="777" w:type="dxa"/>
          </w:tcPr>
          <w:p>
            <w:pPr>
              <w:spacing w:after="0" w:line="240" w:lineRule="auto"/>
            </w:pPr>
            <w:r>
              <w:t>-</w:t>
            </w:r>
          </w:p>
        </w:tc>
        <w:tc>
          <w:tcPr>
            <w:tcW w:w="702"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84</w:t>
            </w:r>
          </w:p>
        </w:tc>
        <w:tc>
          <w:tcPr>
            <w:tcW w:w="763" w:type="dxa"/>
          </w:tcPr>
          <w:p>
            <w:pPr>
              <w:spacing w:after="0" w:line="240" w:lineRule="auto"/>
            </w:pPr>
            <w:r>
              <w:t>100</w:t>
            </w:r>
          </w:p>
        </w:tc>
        <w:tc>
          <w:tcPr>
            <w:tcW w:w="751" w:type="dxa"/>
          </w:tcPr>
          <w:p>
            <w:pPr>
              <w:spacing w:after="0" w:line="240" w:lineRule="auto"/>
            </w:pPr>
            <w:r>
              <w:t>100</w:t>
            </w:r>
          </w:p>
        </w:tc>
        <w:tc>
          <w:tcPr>
            <w:tcW w:w="813" w:type="dxa"/>
          </w:tcPr>
          <w:p>
            <w:pPr>
              <w:spacing w:after="0" w:line="240" w:lineRule="auto"/>
            </w:pPr>
            <w:r>
              <w:t>0</w:t>
            </w:r>
          </w:p>
        </w:tc>
        <w:tc>
          <w:tcPr>
            <w:tcW w:w="788" w:type="dxa"/>
          </w:tcPr>
          <w:p>
            <w:pPr>
              <w:spacing w:after="0" w:line="240" w:lineRule="auto"/>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физика</w:t>
            </w:r>
          </w:p>
        </w:tc>
        <w:tc>
          <w:tcPr>
            <w:tcW w:w="759" w:type="dxa"/>
          </w:tcPr>
          <w:p>
            <w:pPr>
              <w:spacing w:after="0" w:line="240" w:lineRule="auto"/>
            </w:pPr>
            <w:r>
              <w:t>-</w:t>
            </w:r>
          </w:p>
        </w:tc>
        <w:tc>
          <w:tcPr>
            <w:tcW w:w="761" w:type="dxa"/>
          </w:tcPr>
          <w:p>
            <w:pPr>
              <w:spacing w:after="0" w:line="240" w:lineRule="auto"/>
            </w:pPr>
            <w:r>
              <w:t>-</w:t>
            </w:r>
          </w:p>
        </w:tc>
        <w:tc>
          <w:tcPr>
            <w:tcW w:w="762" w:type="dxa"/>
          </w:tcPr>
          <w:p>
            <w:pPr>
              <w:spacing w:after="0" w:line="240" w:lineRule="auto"/>
            </w:pPr>
            <w:r>
              <w:t>-</w:t>
            </w:r>
          </w:p>
        </w:tc>
        <w:tc>
          <w:tcPr>
            <w:tcW w:w="777" w:type="dxa"/>
          </w:tcPr>
          <w:p>
            <w:pPr>
              <w:spacing w:after="0" w:line="240" w:lineRule="auto"/>
            </w:pPr>
            <w:r>
              <w:t>-</w:t>
            </w:r>
          </w:p>
        </w:tc>
        <w:tc>
          <w:tcPr>
            <w:tcW w:w="702"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56</w:t>
            </w:r>
          </w:p>
        </w:tc>
        <w:tc>
          <w:tcPr>
            <w:tcW w:w="763" w:type="dxa"/>
          </w:tcPr>
          <w:p>
            <w:pPr>
              <w:spacing w:after="0" w:line="240" w:lineRule="auto"/>
            </w:pPr>
            <w:r>
              <w:t>100</w:t>
            </w:r>
          </w:p>
        </w:tc>
        <w:tc>
          <w:tcPr>
            <w:tcW w:w="751" w:type="dxa"/>
          </w:tcPr>
          <w:p>
            <w:pPr>
              <w:spacing w:after="0" w:line="240" w:lineRule="auto"/>
            </w:pPr>
            <w:r>
              <w:t>100</w:t>
            </w:r>
          </w:p>
        </w:tc>
        <w:tc>
          <w:tcPr>
            <w:tcW w:w="813" w:type="dxa"/>
          </w:tcPr>
          <w:p>
            <w:pPr>
              <w:spacing w:after="0" w:line="240" w:lineRule="auto"/>
            </w:pPr>
            <w:r>
              <w:t>77</w:t>
            </w:r>
          </w:p>
        </w:tc>
        <w:tc>
          <w:tcPr>
            <w:tcW w:w="788" w:type="dxa"/>
          </w:tcPr>
          <w:p>
            <w:pPr>
              <w:spacing w:after="0" w:line="240" w:lineRule="auto"/>
            </w:pPr>
            <w: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химия</w:t>
            </w:r>
          </w:p>
        </w:tc>
        <w:tc>
          <w:tcPr>
            <w:tcW w:w="759" w:type="dxa"/>
          </w:tcPr>
          <w:p>
            <w:pPr>
              <w:spacing w:after="0" w:line="240" w:lineRule="auto"/>
            </w:pPr>
            <w:r>
              <w:t>-</w:t>
            </w:r>
          </w:p>
        </w:tc>
        <w:tc>
          <w:tcPr>
            <w:tcW w:w="761" w:type="dxa"/>
          </w:tcPr>
          <w:p>
            <w:pPr>
              <w:spacing w:after="0" w:line="240" w:lineRule="auto"/>
            </w:pPr>
            <w:r>
              <w:t>-</w:t>
            </w:r>
          </w:p>
        </w:tc>
        <w:tc>
          <w:tcPr>
            <w:tcW w:w="762" w:type="dxa"/>
          </w:tcPr>
          <w:p>
            <w:pPr>
              <w:spacing w:after="0" w:line="240" w:lineRule="auto"/>
            </w:pPr>
            <w:r>
              <w:t>-</w:t>
            </w:r>
          </w:p>
        </w:tc>
        <w:tc>
          <w:tcPr>
            <w:tcW w:w="777" w:type="dxa"/>
          </w:tcPr>
          <w:p>
            <w:pPr>
              <w:spacing w:after="0" w:line="240" w:lineRule="auto"/>
            </w:pPr>
            <w:r>
              <w:t>-</w:t>
            </w:r>
          </w:p>
        </w:tc>
        <w:tc>
          <w:tcPr>
            <w:tcW w:w="702"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100</w:t>
            </w:r>
          </w:p>
        </w:tc>
        <w:tc>
          <w:tcPr>
            <w:tcW w:w="751" w:type="dxa"/>
          </w:tcPr>
          <w:p>
            <w:pPr>
              <w:spacing w:after="0" w:line="240" w:lineRule="auto"/>
            </w:pPr>
            <w:r>
              <w:t>100</w:t>
            </w:r>
          </w:p>
        </w:tc>
        <w:tc>
          <w:tcPr>
            <w:tcW w:w="813" w:type="dxa"/>
          </w:tcPr>
          <w:p>
            <w:pPr>
              <w:spacing w:after="0" w:line="240" w:lineRule="auto"/>
            </w:pPr>
            <w:r>
              <w:t>77</w:t>
            </w:r>
          </w:p>
        </w:tc>
        <w:tc>
          <w:tcPr>
            <w:tcW w:w="788" w:type="dxa"/>
          </w:tcPr>
          <w:p>
            <w:pPr>
              <w:spacing w:after="0" w:line="240" w:lineRule="auto"/>
            </w:pPr>
            <w: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Окр.мир</w:t>
            </w:r>
          </w:p>
          <w:p>
            <w:pPr>
              <w:spacing w:after="0" w:line="240" w:lineRule="auto"/>
              <w:rPr>
                <w:sz w:val="16"/>
                <w:szCs w:val="16"/>
              </w:rPr>
            </w:pPr>
            <w:r>
              <w:rPr>
                <w:sz w:val="16"/>
                <w:szCs w:val="16"/>
              </w:rPr>
              <w:t>биология</w:t>
            </w:r>
          </w:p>
        </w:tc>
        <w:tc>
          <w:tcPr>
            <w:tcW w:w="759" w:type="dxa"/>
          </w:tcPr>
          <w:p>
            <w:pPr>
              <w:spacing w:after="0" w:line="240" w:lineRule="auto"/>
            </w:pPr>
            <w:r>
              <w:t>100</w:t>
            </w:r>
          </w:p>
        </w:tc>
        <w:tc>
          <w:tcPr>
            <w:tcW w:w="761" w:type="dxa"/>
          </w:tcPr>
          <w:p>
            <w:pPr>
              <w:spacing w:after="0" w:line="240" w:lineRule="auto"/>
            </w:pPr>
            <w:r>
              <w:t>100</w:t>
            </w:r>
          </w:p>
        </w:tc>
        <w:tc>
          <w:tcPr>
            <w:tcW w:w="762" w:type="dxa"/>
          </w:tcPr>
          <w:p>
            <w:pPr>
              <w:spacing w:after="0" w:line="240" w:lineRule="auto"/>
            </w:pPr>
            <w:r>
              <w:t>100</w:t>
            </w:r>
          </w:p>
        </w:tc>
        <w:tc>
          <w:tcPr>
            <w:tcW w:w="777" w:type="dxa"/>
          </w:tcPr>
          <w:p>
            <w:pPr>
              <w:spacing w:after="0" w:line="240" w:lineRule="auto"/>
            </w:pPr>
            <w:r>
              <w:t>100</w:t>
            </w:r>
          </w:p>
        </w:tc>
        <w:tc>
          <w:tcPr>
            <w:tcW w:w="702" w:type="dxa"/>
          </w:tcPr>
          <w:p>
            <w:pPr>
              <w:spacing w:after="0" w:line="240" w:lineRule="auto"/>
            </w:pPr>
            <w:r>
              <w:t>100</w:t>
            </w:r>
          </w:p>
        </w:tc>
        <w:tc>
          <w:tcPr>
            <w:tcW w:w="763" w:type="dxa"/>
          </w:tcPr>
          <w:p>
            <w:pPr>
              <w:spacing w:after="0" w:line="240" w:lineRule="auto"/>
            </w:pPr>
            <w:r>
              <w:t>100</w:t>
            </w:r>
          </w:p>
        </w:tc>
        <w:tc>
          <w:tcPr>
            <w:tcW w:w="763" w:type="dxa"/>
          </w:tcPr>
          <w:p>
            <w:pPr>
              <w:spacing w:after="0" w:line="240" w:lineRule="auto"/>
            </w:pPr>
            <w:r>
              <w:t>33</w:t>
            </w:r>
          </w:p>
        </w:tc>
        <w:tc>
          <w:tcPr>
            <w:tcW w:w="763" w:type="dxa"/>
          </w:tcPr>
          <w:p>
            <w:pPr>
              <w:spacing w:after="0" w:line="240" w:lineRule="auto"/>
            </w:pPr>
            <w:r>
              <w:t>100</w:t>
            </w:r>
          </w:p>
        </w:tc>
        <w:tc>
          <w:tcPr>
            <w:tcW w:w="751" w:type="dxa"/>
          </w:tcPr>
          <w:p>
            <w:pPr>
              <w:spacing w:after="0" w:line="240" w:lineRule="auto"/>
            </w:pPr>
            <w:r>
              <w:t>19</w:t>
            </w:r>
          </w:p>
        </w:tc>
        <w:tc>
          <w:tcPr>
            <w:tcW w:w="813" w:type="dxa"/>
          </w:tcPr>
          <w:p>
            <w:pPr>
              <w:spacing w:after="0" w:line="240" w:lineRule="auto"/>
            </w:pPr>
            <w:r>
              <w:t>39</w:t>
            </w:r>
          </w:p>
        </w:tc>
        <w:tc>
          <w:tcPr>
            <w:tcW w:w="788" w:type="dxa"/>
          </w:tcPr>
          <w:p>
            <w:pPr>
              <w:spacing w:after="0" w:line="240" w:lineRule="auto"/>
            </w:pPr>
            <w:r>
              <w:t>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trPr>
        <w:tc>
          <w:tcPr>
            <w:tcW w:w="1169" w:type="dxa"/>
          </w:tcPr>
          <w:p>
            <w:pPr>
              <w:spacing w:after="0" w:line="240" w:lineRule="auto"/>
              <w:rPr>
                <w:sz w:val="16"/>
                <w:szCs w:val="16"/>
              </w:rPr>
            </w:pPr>
            <w:r>
              <w:rPr>
                <w:sz w:val="16"/>
                <w:szCs w:val="16"/>
              </w:rPr>
              <w:t>география</w:t>
            </w:r>
          </w:p>
        </w:tc>
        <w:tc>
          <w:tcPr>
            <w:tcW w:w="759" w:type="dxa"/>
          </w:tcPr>
          <w:p>
            <w:pPr>
              <w:spacing w:after="0" w:line="240" w:lineRule="auto"/>
            </w:pPr>
            <w:r>
              <w:t>-</w:t>
            </w:r>
          </w:p>
        </w:tc>
        <w:tc>
          <w:tcPr>
            <w:tcW w:w="761" w:type="dxa"/>
          </w:tcPr>
          <w:p>
            <w:pPr>
              <w:spacing w:after="0" w:line="240" w:lineRule="auto"/>
            </w:pPr>
            <w:r>
              <w:t>-</w:t>
            </w:r>
          </w:p>
        </w:tc>
        <w:tc>
          <w:tcPr>
            <w:tcW w:w="762" w:type="dxa"/>
          </w:tcPr>
          <w:p>
            <w:pPr>
              <w:spacing w:after="0" w:line="240" w:lineRule="auto"/>
            </w:pPr>
            <w:r>
              <w:t>-</w:t>
            </w:r>
          </w:p>
        </w:tc>
        <w:tc>
          <w:tcPr>
            <w:tcW w:w="777" w:type="dxa"/>
          </w:tcPr>
          <w:p>
            <w:pPr>
              <w:spacing w:after="0" w:line="240" w:lineRule="auto"/>
            </w:pPr>
            <w:r>
              <w:t>-</w:t>
            </w:r>
          </w:p>
        </w:tc>
        <w:tc>
          <w:tcPr>
            <w:tcW w:w="702" w:type="dxa"/>
          </w:tcPr>
          <w:p>
            <w:pPr>
              <w:spacing w:after="0" w:line="240" w:lineRule="auto"/>
            </w:pPr>
            <w:r>
              <w:t>34</w:t>
            </w:r>
          </w:p>
        </w:tc>
        <w:tc>
          <w:tcPr>
            <w:tcW w:w="763" w:type="dxa"/>
          </w:tcPr>
          <w:p>
            <w:pPr>
              <w:spacing w:after="0" w:line="240" w:lineRule="auto"/>
            </w:pPr>
            <w:r>
              <w:t>100</w:t>
            </w:r>
          </w:p>
        </w:tc>
        <w:tc>
          <w:tcPr>
            <w:tcW w:w="763" w:type="dxa"/>
          </w:tcPr>
          <w:p>
            <w:pPr>
              <w:spacing w:after="0" w:line="240" w:lineRule="auto"/>
            </w:pPr>
            <w:r>
              <w:t>0</w:t>
            </w:r>
          </w:p>
        </w:tc>
        <w:tc>
          <w:tcPr>
            <w:tcW w:w="763" w:type="dxa"/>
          </w:tcPr>
          <w:p>
            <w:pPr>
              <w:spacing w:after="0" w:line="240" w:lineRule="auto"/>
            </w:pPr>
            <w:r>
              <w:t>100</w:t>
            </w:r>
          </w:p>
        </w:tc>
        <w:tc>
          <w:tcPr>
            <w:tcW w:w="751" w:type="dxa"/>
          </w:tcPr>
          <w:p>
            <w:pPr>
              <w:spacing w:after="0" w:line="240" w:lineRule="auto"/>
            </w:pPr>
            <w:r>
              <w:t>23</w:t>
            </w:r>
          </w:p>
        </w:tc>
        <w:tc>
          <w:tcPr>
            <w:tcW w:w="813" w:type="dxa"/>
          </w:tcPr>
          <w:p>
            <w:pPr>
              <w:spacing w:after="0" w:line="240" w:lineRule="auto"/>
            </w:pPr>
            <w:r>
              <w:t>0</w:t>
            </w:r>
          </w:p>
        </w:tc>
        <w:tc>
          <w:tcPr>
            <w:tcW w:w="788" w:type="dxa"/>
          </w:tcPr>
          <w:p>
            <w:pPr>
              <w:spacing w:after="0" w:line="240" w:lineRule="auto"/>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история</w:t>
            </w:r>
          </w:p>
        </w:tc>
        <w:tc>
          <w:tcPr>
            <w:tcW w:w="759" w:type="dxa"/>
          </w:tcPr>
          <w:p>
            <w:pPr>
              <w:spacing w:after="0" w:line="240" w:lineRule="auto"/>
            </w:pPr>
            <w:r>
              <w:t>-</w:t>
            </w:r>
          </w:p>
        </w:tc>
        <w:tc>
          <w:tcPr>
            <w:tcW w:w="761" w:type="dxa"/>
          </w:tcPr>
          <w:p>
            <w:pPr>
              <w:spacing w:after="0" w:line="240" w:lineRule="auto"/>
            </w:pPr>
            <w:r>
              <w:t>-</w:t>
            </w:r>
          </w:p>
        </w:tc>
        <w:tc>
          <w:tcPr>
            <w:tcW w:w="762" w:type="dxa"/>
          </w:tcPr>
          <w:p>
            <w:pPr>
              <w:spacing w:after="0" w:line="240" w:lineRule="auto"/>
            </w:pPr>
            <w:r>
              <w:t>-</w:t>
            </w:r>
          </w:p>
        </w:tc>
        <w:tc>
          <w:tcPr>
            <w:tcW w:w="777" w:type="dxa"/>
          </w:tcPr>
          <w:p>
            <w:pPr>
              <w:spacing w:after="0" w:line="240" w:lineRule="auto"/>
            </w:pPr>
            <w:r>
              <w:t>-</w:t>
            </w:r>
          </w:p>
        </w:tc>
        <w:tc>
          <w:tcPr>
            <w:tcW w:w="702" w:type="dxa"/>
          </w:tcPr>
          <w:p>
            <w:pPr>
              <w:spacing w:after="0" w:line="240" w:lineRule="auto"/>
            </w:pPr>
            <w:r>
              <w:t>100</w:t>
            </w:r>
          </w:p>
        </w:tc>
        <w:tc>
          <w:tcPr>
            <w:tcW w:w="763" w:type="dxa"/>
          </w:tcPr>
          <w:p>
            <w:pPr>
              <w:spacing w:after="0" w:line="240" w:lineRule="auto"/>
            </w:pPr>
            <w:r>
              <w:t>100</w:t>
            </w:r>
          </w:p>
        </w:tc>
        <w:tc>
          <w:tcPr>
            <w:tcW w:w="763" w:type="dxa"/>
          </w:tcPr>
          <w:p>
            <w:pPr>
              <w:spacing w:after="0" w:line="240" w:lineRule="auto"/>
            </w:pPr>
            <w:r>
              <w:t>95</w:t>
            </w:r>
          </w:p>
        </w:tc>
        <w:tc>
          <w:tcPr>
            <w:tcW w:w="763" w:type="dxa"/>
          </w:tcPr>
          <w:p>
            <w:pPr>
              <w:spacing w:after="0" w:line="240" w:lineRule="auto"/>
            </w:pPr>
            <w:r>
              <w:t>100</w:t>
            </w:r>
          </w:p>
        </w:tc>
        <w:tc>
          <w:tcPr>
            <w:tcW w:w="751" w:type="dxa"/>
          </w:tcPr>
          <w:p>
            <w:pPr>
              <w:spacing w:after="0" w:line="240" w:lineRule="auto"/>
            </w:pPr>
            <w:r>
              <w:t>100</w:t>
            </w:r>
          </w:p>
        </w:tc>
        <w:tc>
          <w:tcPr>
            <w:tcW w:w="813" w:type="dxa"/>
          </w:tcPr>
          <w:p>
            <w:pPr>
              <w:spacing w:after="0" w:line="240" w:lineRule="auto"/>
            </w:pPr>
            <w:r>
              <w:t>100</w:t>
            </w:r>
          </w:p>
        </w:tc>
        <w:tc>
          <w:tcPr>
            <w:tcW w:w="788" w:type="dxa"/>
          </w:tcPr>
          <w:p>
            <w:pPr>
              <w:spacing w:after="0" w:line="240" w:lineRule="auto"/>
            </w:pPr>
            <w: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Общество</w:t>
            </w:r>
          </w:p>
          <w:p>
            <w:pPr>
              <w:spacing w:after="0" w:line="240" w:lineRule="auto"/>
              <w:rPr>
                <w:sz w:val="16"/>
                <w:szCs w:val="16"/>
              </w:rPr>
            </w:pPr>
            <w:r>
              <w:rPr>
                <w:sz w:val="16"/>
                <w:szCs w:val="16"/>
              </w:rPr>
              <w:t>знание</w:t>
            </w:r>
          </w:p>
        </w:tc>
        <w:tc>
          <w:tcPr>
            <w:tcW w:w="759" w:type="dxa"/>
          </w:tcPr>
          <w:p>
            <w:pPr>
              <w:spacing w:after="0" w:line="240" w:lineRule="auto"/>
            </w:pPr>
            <w:r>
              <w:t>-</w:t>
            </w:r>
          </w:p>
        </w:tc>
        <w:tc>
          <w:tcPr>
            <w:tcW w:w="761" w:type="dxa"/>
          </w:tcPr>
          <w:p>
            <w:pPr>
              <w:spacing w:after="0" w:line="240" w:lineRule="auto"/>
            </w:pPr>
            <w:r>
              <w:t>-</w:t>
            </w:r>
          </w:p>
        </w:tc>
        <w:tc>
          <w:tcPr>
            <w:tcW w:w="762" w:type="dxa"/>
          </w:tcPr>
          <w:p>
            <w:pPr>
              <w:spacing w:after="0" w:line="240" w:lineRule="auto"/>
            </w:pPr>
            <w:r>
              <w:t>-</w:t>
            </w:r>
          </w:p>
        </w:tc>
        <w:tc>
          <w:tcPr>
            <w:tcW w:w="777" w:type="dxa"/>
          </w:tcPr>
          <w:p>
            <w:pPr>
              <w:spacing w:after="0" w:line="240" w:lineRule="auto"/>
            </w:pPr>
            <w:r>
              <w:t>-</w:t>
            </w:r>
          </w:p>
        </w:tc>
        <w:tc>
          <w:tcPr>
            <w:tcW w:w="702" w:type="dxa"/>
          </w:tcPr>
          <w:p>
            <w:pPr>
              <w:spacing w:after="0" w:line="240" w:lineRule="auto"/>
            </w:pPr>
            <w:r>
              <w:t>60</w:t>
            </w:r>
          </w:p>
        </w:tc>
        <w:tc>
          <w:tcPr>
            <w:tcW w:w="763" w:type="dxa"/>
          </w:tcPr>
          <w:p>
            <w:pPr>
              <w:spacing w:after="0" w:line="240" w:lineRule="auto"/>
            </w:pPr>
            <w:r>
              <w:t>100</w:t>
            </w:r>
          </w:p>
        </w:tc>
        <w:tc>
          <w:tcPr>
            <w:tcW w:w="763" w:type="dxa"/>
          </w:tcPr>
          <w:p>
            <w:pPr>
              <w:spacing w:after="0" w:line="240" w:lineRule="auto"/>
            </w:pPr>
            <w:r>
              <w:t>56</w:t>
            </w:r>
          </w:p>
        </w:tc>
        <w:tc>
          <w:tcPr>
            <w:tcW w:w="763" w:type="dxa"/>
          </w:tcPr>
          <w:p>
            <w:pPr>
              <w:spacing w:after="0" w:line="240" w:lineRule="auto"/>
            </w:pPr>
            <w:r>
              <w:t>100</w:t>
            </w:r>
          </w:p>
        </w:tc>
        <w:tc>
          <w:tcPr>
            <w:tcW w:w="751" w:type="dxa"/>
          </w:tcPr>
          <w:p>
            <w:pPr>
              <w:spacing w:after="0" w:line="240" w:lineRule="auto"/>
            </w:pPr>
            <w:r>
              <w:t>100</w:t>
            </w:r>
          </w:p>
        </w:tc>
        <w:tc>
          <w:tcPr>
            <w:tcW w:w="813" w:type="dxa"/>
          </w:tcPr>
          <w:p>
            <w:pPr>
              <w:spacing w:after="0" w:line="240" w:lineRule="auto"/>
            </w:pPr>
            <w:r>
              <w:t>62</w:t>
            </w:r>
          </w:p>
        </w:tc>
        <w:tc>
          <w:tcPr>
            <w:tcW w:w="788" w:type="dxa"/>
          </w:tcPr>
          <w:p>
            <w:pPr>
              <w:spacing w:after="0" w:line="240" w:lineRule="auto"/>
            </w:pPr>
            <w:r>
              <w:t>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ОБЖ</w:t>
            </w:r>
          </w:p>
        </w:tc>
        <w:tc>
          <w:tcPr>
            <w:tcW w:w="759" w:type="dxa"/>
          </w:tcPr>
          <w:p>
            <w:pPr>
              <w:spacing w:after="0" w:line="240" w:lineRule="auto"/>
            </w:pPr>
            <w:r>
              <w:t>-</w:t>
            </w:r>
          </w:p>
        </w:tc>
        <w:tc>
          <w:tcPr>
            <w:tcW w:w="761" w:type="dxa"/>
          </w:tcPr>
          <w:p>
            <w:pPr>
              <w:spacing w:after="0" w:line="240" w:lineRule="auto"/>
            </w:pPr>
            <w:r>
              <w:t>-</w:t>
            </w:r>
          </w:p>
        </w:tc>
        <w:tc>
          <w:tcPr>
            <w:tcW w:w="762" w:type="dxa"/>
          </w:tcPr>
          <w:p>
            <w:pPr>
              <w:spacing w:after="0" w:line="240" w:lineRule="auto"/>
            </w:pPr>
            <w:r>
              <w:t>-</w:t>
            </w:r>
          </w:p>
        </w:tc>
        <w:tc>
          <w:tcPr>
            <w:tcW w:w="777" w:type="dxa"/>
          </w:tcPr>
          <w:p>
            <w:pPr>
              <w:spacing w:after="0" w:line="240" w:lineRule="auto"/>
            </w:pPr>
            <w:r>
              <w:t>-</w:t>
            </w:r>
          </w:p>
        </w:tc>
        <w:tc>
          <w:tcPr>
            <w:tcW w:w="702"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0</w:t>
            </w:r>
          </w:p>
        </w:tc>
        <w:tc>
          <w:tcPr>
            <w:tcW w:w="751" w:type="dxa"/>
          </w:tcPr>
          <w:p>
            <w:pPr>
              <w:spacing w:after="0" w:line="240" w:lineRule="auto"/>
            </w:pPr>
            <w:r>
              <w:t>-</w:t>
            </w:r>
          </w:p>
        </w:tc>
        <w:tc>
          <w:tcPr>
            <w:tcW w:w="813" w:type="dxa"/>
          </w:tcPr>
          <w:p>
            <w:pPr>
              <w:spacing w:after="0" w:line="240" w:lineRule="auto"/>
            </w:pPr>
            <w:r>
              <w:t>0</w:t>
            </w:r>
          </w:p>
        </w:tc>
        <w:tc>
          <w:tcPr>
            <w:tcW w:w="788" w:type="dxa"/>
          </w:tcPr>
          <w:p>
            <w:pPr>
              <w:spacing w:after="0" w:line="240" w:lineRule="auto"/>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музыка</w:t>
            </w:r>
          </w:p>
        </w:tc>
        <w:tc>
          <w:tcPr>
            <w:tcW w:w="759" w:type="dxa"/>
          </w:tcPr>
          <w:p>
            <w:pPr>
              <w:spacing w:after="0" w:line="240" w:lineRule="auto"/>
            </w:pPr>
            <w:r>
              <w:t>0</w:t>
            </w:r>
          </w:p>
        </w:tc>
        <w:tc>
          <w:tcPr>
            <w:tcW w:w="761" w:type="dxa"/>
          </w:tcPr>
          <w:p>
            <w:pPr>
              <w:spacing w:after="0" w:line="240" w:lineRule="auto"/>
            </w:pPr>
            <w:r>
              <w:t>0</w:t>
            </w:r>
          </w:p>
        </w:tc>
        <w:tc>
          <w:tcPr>
            <w:tcW w:w="762" w:type="dxa"/>
          </w:tcPr>
          <w:p>
            <w:pPr>
              <w:spacing w:after="0" w:line="240" w:lineRule="auto"/>
            </w:pPr>
            <w:r>
              <w:t>50</w:t>
            </w:r>
          </w:p>
        </w:tc>
        <w:tc>
          <w:tcPr>
            <w:tcW w:w="777" w:type="dxa"/>
          </w:tcPr>
          <w:p>
            <w:pPr>
              <w:spacing w:after="0" w:line="240" w:lineRule="auto"/>
            </w:pPr>
            <w:r>
              <w:t>0</w:t>
            </w:r>
          </w:p>
        </w:tc>
        <w:tc>
          <w:tcPr>
            <w:tcW w:w="702" w:type="dxa"/>
          </w:tcPr>
          <w:p>
            <w:pPr>
              <w:spacing w:after="0" w:line="240" w:lineRule="auto"/>
            </w:pPr>
            <w:r>
              <w:t>17</w:t>
            </w:r>
          </w:p>
        </w:tc>
        <w:tc>
          <w:tcPr>
            <w:tcW w:w="763" w:type="dxa"/>
          </w:tcPr>
          <w:p>
            <w:pPr>
              <w:spacing w:after="0" w:line="240" w:lineRule="auto"/>
            </w:pPr>
            <w:r>
              <w:t>0</w:t>
            </w:r>
          </w:p>
        </w:tc>
        <w:tc>
          <w:tcPr>
            <w:tcW w:w="763" w:type="dxa"/>
          </w:tcPr>
          <w:p>
            <w:pPr>
              <w:spacing w:after="0" w:line="240" w:lineRule="auto"/>
            </w:pPr>
            <w:r>
              <w:t>0</w:t>
            </w:r>
          </w:p>
        </w:tc>
        <w:tc>
          <w:tcPr>
            <w:tcW w:w="763" w:type="dxa"/>
          </w:tcPr>
          <w:p>
            <w:pPr>
              <w:spacing w:after="0" w:line="240" w:lineRule="auto"/>
            </w:pPr>
            <w:r>
              <w:t>0</w:t>
            </w:r>
          </w:p>
        </w:tc>
        <w:tc>
          <w:tcPr>
            <w:tcW w:w="751" w:type="dxa"/>
          </w:tcPr>
          <w:p>
            <w:pPr>
              <w:spacing w:after="0" w:line="240" w:lineRule="auto"/>
            </w:pPr>
            <w:r>
              <w:t>-</w:t>
            </w:r>
          </w:p>
        </w:tc>
        <w:tc>
          <w:tcPr>
            <w:tcW w:w="813" w:type="dxa"/>
          </w:tcPr>
          <w:p>
            <w:pPr>
              <w:spacing w:after="0" w:line="240" w:lineRule="auto"/>
            </w:pPr>
            <w:r>
              <w:t>-</w:t>
            </w:r>
          </w:p>
        </w:tc>
        <w:tc>
          <w:tcPr>
            <w:tcW w:w="788" w:type="dxa"/>
          </w:tcPr>
          <w:p>
            <w:pPr>
              <w:spacing w:after="0" w:line="240" w:lineRule="auto"/>
            </w:pPr>
            <w: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физкультура</w:t>
            </w:r>
          </w:p>
        </w:tc>
        <w:tc>
          <w:tcPr>
            <w:tcW w:w="759" w:type="dxa"/>
          </w:tcPr>
          <w:p>
            <w:pPr>
              <w:spacing w:after="0" w:line="240" w:lineRule="auto"/>
            </w:pPr>
            <w:r>
              <w:t>62</w:t>
            </w:r>
          </w:p>
        </w:tc>
        <w:tc>
          <w:tcPr>
            <w:tcW w:w="761" w:type="dxa"/>
          </w:tcPr>
          <w:p>
            <w:pPr>
              <w:spacing w:after="0" w:line="240" w:lineRule="auto"/>
            </w:pPr>
            <w:r>
              <w:t>0</w:t>
            </w:r>
          </w:p>
        </w:tc>
        <w:tc>
          <w:tcPr>
            <w:tcW w:w="762" w:type="dxa"/>
          </w:tcPr>
          <w:p>
            <w:pPr>
              <w:spacing w:after="0" w:line="240" w:lineRule="auto"/>
            </w:pPr>
            <w:r>
              <w:t>0</w:t>
            </w:r>
          </w:p>
        </w:tc>
        <w:tc>
          <w:tcPr>
            <w:tcW w:w="777" w:type="dxa"/>
          </w:tcPr>
          <w:p>
            <w:pPr>
              <w:spacing w:after="0" w:line="240" w:lineRule="auto"/>
            </w:pPr>
            <w:r>
              <w:t>0</w:t>
            </w:r>
          </w:p>
        </w:tc>
        <w:tc>
          <w:tcPr>
            <w:tcW w:w="702" w:type="dxa"/>
          </w:tcPr>
          <w:p>
            <w:pPr>
              <w:spacing w:after="0" w:line="240" w:lineRule="auto"/>
            </w:pPr>
            <w:r>
              <w:t>0</w:t>
            </w:r>
          </w:p>
        </w:tc>
        <w:tc>
          <w:tcPr>
            <w:tcW w:w="763" w:type="dxa"/>
          </w:tcPr>
          <w:p>
            <w:pPr>
              <w:spacing w:after="0" w:line="240" w:lineRule="auto"/>
            </w:pPr>
            <w:r>
              <w:t>15</w:t>
            </w:r>
          </w:p>
        </w:tc>
        <w:tc>
          <w:tcPr>
            <w:tcW w:w="763" w:type="dxa"/>
          </w:tcPr>
          <w:p>
            <w:pPr>
              <w:spacing w:after="0" w:line="240" w:lineRule="auto"/>
            </w:pPr>
            <w:r>
              <w:t>0</w:t>
            </w:r>
          </w:p>
        </w:tc>
        <w:tc>
          <w:tcPr>
            <w:tcW w:w="763" w:type="dxa"/>
          </w:tcPr>
          <w:p>
            <w:pPr>
              <w:spacing w:after="0" w:line="240" w:lineRule="auto"/>
            </w:pPr>
            <w:r>
              <w:t>0</w:t>
            </w:r>
          </w:p>
        </w:tc>
        <w:tc>
          <w:tcPr>
            <w:tcW w:w="751" w:type="dxa"/>
          </w:tcPr>
          <w:p>
            <w:pPr>
              <w:spacing w:after="0" w:line="240" w:lineRule="auto"/>
            </w:pPr>
            <w:r>
              <w:t>0</w:t>
            </w:r>
          </w:p>
        </w:tc>
        <w:tc>
          <w:tcPr>
            <w:tcW w:w="813" w:type="dxa"/>
          </w:tcPr>
          <w:p>
            <w:pPr>
              <w:spacing w:after="0" w:line="240" w:lineRule="auto"/>
            </w:pPr>
            <w:r>
              <w:t>0</w:t>
            </w:r>
          </w:p>
        </w:tc>
        <w:tc>
          <w:tcPr>
            <w:tcW w:w="788" w:type="dxa"/>
          </w:tcPr>
          <w:p>
            <w:pPr>
              <w:spacing w:after="0" w:line="240" w:lineRule="auto"/>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ИЗО</w:t>
            </w:r>
          </w:p>
        </w:tc>
        <w:tc>
          <w:tcPr>
            <w:tcW w:w="759" w:type="dxa"/>
          </w:tcPr>
          <w:p>
            <w:pPr>
              <w:spacing w:after="0" w:line="240" w:lineRule="auto"/>
            </w:pPr>
            <w:r>
              <w:t>0</w:t>
            </w:r>
          </w:p>
        </w:tc>
        <w:tc>
          <w:tcPr>
            <w:tcW w:w="761" w:type="dxa"/>
          </w:tcPr>
          <w:p>
            <w:pPr>
              <w:spacing w:after="0" w:line="240" w:lineRule="auto"/>
            </w:pPr>
            <w:r>
              <w:t>0</w:t>
            </w:r>
          </w:p>
        </w:tc>
        <w:tc>
          <w:tcPr>
            <w:tcW w:w="762" w:type="dxa"/>
          </w:tcPr>
          <w:p>
            <w:pPr>
              <w:spacing w:after="0" w:line="240" w:lineRule="auto"/>
            </w:pPr>
            <w:r>
              <w:t>45</w:t>
            </w:r>
          </w:p>
        </w:tc>
        <w:tc>
          <w:tcPr>
            <w:tcW w:w="777" w:type="dxa"/>
          </w:tcPr>
          <w:p>
            <w:pPr>
              <w:spacing w:after="0" w:line="240" w:lineRule="auto"/>
            </w:pPr>
            <w:r>
              <w:t>0</w:t>
            </w:r>
          </w:p>
        </w:tc>
        <w:tc>
          <w:tcPr>
            <w:tcW w:w="702" w:type="dxa"/>
          </w:tcPr>
          <w:p>
            <w:pPr>
              <w:spacing w:after="0" w:line="240" w:lineRule="auto"/>
            </w:pPr>
            <w:r>
              <w:t>0</w:t>
            </w:r>
          </w:p>
        </w:tc>
        <w:tc>
          <w:tcPr>
            <w:tcW w:w="763" w:type="dxa"/>
          </w:tcPr>
          <w:p>
            <w:pPr>
              <w:spacing w:after="0" w:line="240" w:lineRule="auto"/>
            </w:pPr>
            <w:r>
              <w:t>0</w:t>
            </w:r>
          </w:p>
        </w:tc>
        <w:tc>
          <w:tcPr>
            <w:tcW w:w="763" w:type="dxa"/>
          </w:tcPr>
          <w:p>
            <w:pPr>
              <w:spacing w:after="0" w:line="240" w:lineRule="auto"/>
            </w:pPr>
            <w:r>
              <w:t>0</w:t>
            </w:r>
          </w:p>
        </w:tc>
        <w:tc>
          <w:tcPr>
            <w:tcW w:w="763" w:type="dxa"/>
          </w:tcPr>
          <w:p>
            <w:pPr>
              <w:spacing w:after="0" w:line="240" w:lineRule="auto"/>
            </w:pPr>
            <w:r>
              <w:t>0</w:t>
            </w:r>
          </w:p>
        </w:tc>
        <w:tc>
          <w:tcPr>
            <w:tcW w:w="751" w:type="dxa"/>
          </w:tcPr>
          <w:p>
            <w:pPr>
              <w:spacing w:after="0" w:line="240" w:lineRule="auto"/>
            </w:pPr>
            <w:r>
              <w:t>-</w:t>
            </w:r>
          </w:p>
        </w:tc>
        <w:tc>
          <w:tcPr>
            <w:tcW w:w="813" w:type="dxa"/>
          </w:tcPr>
          <w:p>
            <w:pPr>
              <w:spacing w:after="0" w:line="240" w:lineRule="auto"/>
            </w:pPr>
            <w:r>
              <w:t>-</w:t>
            </w:r>
          </w:p>
        </w:tc>
        <w:tc>
          <w:tcPr>
            <w:tcW w:w="788" w:type="dxa"/>
          </w:tcPr>
          <w:p>
            <w:pPr>
              <w:spacing w:after="0" w:line="240" w:lineRule="auto"/>
            </w:pPr>
            <w: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Информа-</w:t>
            </w:r>
          </w:p>
          <w:p>
            <w:pPr>
              <w:spacing w:after="0" w:line="240" w:lineRule="auto"/>
              <w:rPr>
                <w:sz w:val="16"/>
                <w:szCs w:val="16"/>
              </w:rPr>
            </w:pPr>
            <w:r>
              <w:rPr>
                <w:sz w:val="16"/>
                <w:szCs w:val="16"/>
              </w:rPr>
              <w:t>тика</w:t>
            </w:r>
          </w:p>
        </w:tc>
        <w:tc>
          <w:tcPr>
            <w:tcW w:w="759" w:type="dxa"/>
          </w:tcPr>
          <w:p>
            <w:pPr>
              <w:spacing w:after="0" w:line="240" w:lineRule="auto"/>
            </w:pPr>
            <w:r>
              <w:t>-</w:t>
            </w:r>
          </w:p>
        </w:tc>
        <w:tc>
          <w:tcPr>
            <w:tcW w:w="761" w:type="dxa"/>
          </w:tcPr>
          <w:p>
            <w:pPr>
              <w:spacing w:after="0" w:line="240" w:lineRule="auto"/>
            </w:pPr>
            <w:r>
              <w:t>-</w:t>
            </w:r>
          </w:p>
        </w:tc>
        <w:tc>
          <w:tcPr>
            <w:tcW w:w="762" w:type="dxa"/>
          </w:tcPr>
          <w:p>
            <w:pPr>
              <w:spacing w:after="0" w:line="240" w:lineRule="auto"/>
            </w:pPr>
            <w:r>
              <w:t>-</w:t>
            </w:r>
          </w:p>
        </w:tc>
        <w:tc>
          <w:tcPr>
            <w:tcW w:w="777" w:type="dxa"/>
          </w:tcPr>
          <w:p>
            <w:pPr>
              <w:spacing w:after="0" w:line="240" w:lineRule="auto"/>
            </w:pPr>
            <w:r>
              <w:t>-</w:t>
            </w:r>
          </w:p>
        </w:tc>
        <w:tc>
          <w:tcPr>
            <w:tcW w:w="702"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0</w:t>
            </w:r>
          </w:p>
        </w:tc>
        <w:tc>
          <w:tcPr>
            <w:tcW w:w="763" w:type="dxa"/>
          </w:tcPr>
          <w:p>
            <w:pPr>
              <w:spacing w:after="0" w:line="240" w:lineRule="auto"/>
            </w:pPr>
            <w:r>
              <w:t>0</w:t>
            </w:r>
          </w:p>
        </w:tc>
        <w:tc>
          <w:tcPr>
            <w:tcW w:w="751" w:type="dxa"/>
          </w:tcPr>
          <w:p>
            <w:pPr>
              <w:spacing w:after="0" w:line="240" w:lineRule="auto"/>
            </w:pPr>
            <w:r>
              <w:t>0</w:t>
            </w:r>
          </w:p>
        </w:tc>
        <w:tc>
          <w:tcPr>
            <w:tcW w:w="813" w:type="dxa"/>
          </w:tcPr>
          <w:p>
            <w:pPr>
              <w:spacing w:after="0" w:line="240" w:lineRule="auto"/>
            </w:pPr>
            <w:r>
              <w:t>0</w:t>
            </w:r>
          </w:p>
        </w:tc>
        <w:tc>
          <w:tcPr>
            <w:tcW w:w="788" w:type="dxa"/>
          </w:tcPr>
          <w:p>
            <w:pPr>
              <w:spacing w:after="0" w:line="240" w:lineRule="auto"/>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асторномия</w:t>
            </w:r>
          </w:p>
        </w:tc>
        <w:tc>
          <w:tcPr>
            <w:tcW w:w="759" w:type="dxa"/>
          </w:tcPr>
          <w:p>
            <w:pPr>
              <w:spacing w:after="0" w:line="240" w:lineRule="auto"/>
            </w:pPr>
            <w:r>
              <w:t>-</w:t>
            </w:r>
          </w:p>
        </w:tc>
        <w:tc>
          <w:tcPr>
            <w:tcW w:w="761" w:type="dxa"/>
          </w:tcPr>
          <w:p>
            <w:pPr>
              <w:spacing w:after="0" w:line="240" w:lineRule="auto"/>
            </w:pPr>
            <w:r>
              <w:t>-</w:t>
            </w:r>
          </w:p>
        </w:tc>
        <w:tc>
          <w:tcPr>
            <w:tcW w:w="762" w:type="dxa"/>
          </w:tcPr>
          <w:p>
            <w:pPr>
              <w:spacing w:after="0" w:line="240" w:lineRule="auto"/>
            </w:pPr>
            <w:r>
              <w:t>-</w:t>
            </w:r>
          </w:p>
        </w:tc>
        <w:tc>
          <w:tcPr>
            <w:tcW w:w="777" w:type="dxa"/>
          </w:tcPr>
          <w:p>
            <w:pPr>
              <w:spacing w:after="0" w:line="240" w:lineRule="auto"/>
            </w:pPr>
            <w:r>
              <w:t>-</w:t>
            </w:r>
          </w:p>
        </w:tc>
        <w:tc>
          <w:tcPr>
            <w:tcW w:w="702"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w:t>
            </w:r>
          </w:p>
        </w:tc>
        <w:tc>
          <w:tcPr>
            <w:tcW w:w="751" w:type="dxa"/>
          </w:tcPr>
          <w:p>
            <w:pPr>
              <w:spacing w:after="0" w:line="240" w:lineRule="auto"/>
            </w:pPr>
            <w:r>
              <w:t>-</w:t>
            </w:r>
          </w:p>
        </w:tc>
        <w:tc>
          <w:tcPr>
            <w:tcW w:w="813" w:type="dxa"/>
          </w:tcPr>
          <w:p>
            <w:pPr>
              <w:spacing w:after="0" w:line="240" w:lineRule="auto"/>
            </w:pPr>
            <w:r>
              <w:t>-</w:t>
            </w:r>
          </w:p>
        </w:tc>
        <w:tc>
          <w:tcPr>
            <w:tcW w:w="788" w:type="dxa"/>
          </w:tcPr>
          <w:p>
            <w:pPr>
              <w:spacing w:after="0" w:line="240" w:lineRule="auto"/>
            </w:pPr>
            <w: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черчение</w:t>
            </w:r>
          </w:p>
        </w:tc>
        <w:tc>
          <w:tcPr>
            <w:tcW w:w="759" w:type="dxa"/>
          </w:tcPr>
          <w:p>
            <w:pPr>
              <w:spacing w:after="0" w:line="240" w:lineRule="auto"/>
            </w:pPr>
            <w:r>
              <w:t>-</w:t>
            </w:r>
          </w:p>
        </w:tc>
        <w:tc>
          <w:tcPr>
            <w:tcW w:w="761" w:type="dxa"/>
          </w:tcPr>
          <w:p>
            <w:pPr>
              <w:spacing w:after="0" w:line="240" w:lineRule="auto"/>
            </w:pPr>
            <w:r>
              <w:t>-</w:t>
            </w:r>
          </w:p>
        </w:tc>
        <w:tc>
          <w:tcPr>
            <w:tcW w:w="762" w:type="dxa"/>
          </w:tcPr>
          <w:p>
            <w:pPr>
              <w:spacing w:after="0" w:line="240" w:lineRule="auto"/>
            </w:pPr>
            <w:r>
              <w:t>-</w:t>
            </w:r>
          </w:p>
        </w:tc>
        <w:tc>
          <w:tcPr>
            <w:tcW w:w="777" w:type="dxa"/>
          </w:tcPr>
          <w:p>
            <w:pPr>
              <w:spacing w:after="0" w:line="240" w:lineRule="auto"/>
            </w:pPr>
            <w:r>
              <w:t>-</w:t>
            </w:r>
          </w:p>
        </w:tc>
        <w:tc>
          <w:tcPr>
            <w:tcW w:w="702"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w:t>
            </w:r>
          </w:p>
        </w:tc>
        <w:tc>
          <w:tcPr>
            <w:tcW w:w="751" w:type="dxa"/>
          </w:tcPr>
          <w:p>
            <w:pPr>
              <w:spacing w:after="0" w:line="240" w:lineRule="auto"/>
            </w:pPr>
            <w:r>
              <w:t>100</w:t>
            </w:r>
          </w:p>
        </w:tc>
        <w:tc>
          <w:tcPr>
            <w:tcW w:w="813" w:type="dxa"/>
          </w:tcPr>
          <w:p>
            <w:pPr>
              <w:spacing w:after="0" w:line="240" w:lineRule="auto"/>
            </w:pPr>
            <w:r>
              <w:t>-</w:t>
            </w:r>
          </w:p>
        </w:tc>
        <w:tc>
          <w:tcPr>
            <w:tcW w:w="788" w:type="dxa"/>
          </w:tcPr>
          <w:p>
            <w:pPr>
              <w:spacing w:after="0" w:line="240" w:lineRule="auto"/>
            </w:pPr>
            <w: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МХК</w:t>
            </w:r>
          </w:p>
        </w:tc>
        <w:tc>
          <w:tcPr>
            <w:tcW w:w="759" w:type="dxa"/>
          </w:tcPr>
          <w:p>
            <w:pPr>
              <w:spacing w:after="0" w:line="240" w:lineRule="auto"/>
            </w:pPr>
            <w:r>
              <w:t>-</w:t>
            </w:r>
          </w:p>
        </w:tc>
        <w:tc>
          <w:tcPr>
            <w:tcW w:w="761" w:type="dxa"/>
          </w:tcPr>
          <w:p>
            <w:pPr>
              <w:spacing w:after="0" w:line="240" w:lineRule="auto"/>
            </w:pPr>
            <w:r>
              <w:t>-</w:t>
            </w:r>
          </w:p>
        </w:tc>
        <w:tc>
          <w:tcPr>
            <w:tcW w:w="762" w:type="dxa"/>
          </w:tcPr>
          <w:p>
            <w:pPr>
              <w:spacing w:after="0" w:line="240" w:lineRule="auto"/>
            </w:pPr>
            <w:r>
              <w:t>-</w:t>
            </w:r>
          </w:p>
        </w:tc>
        <w:tc>
          <w:tcPr>
            <w:tcW w:w="777" w:type="dxa"/>
          </w:tcPr>
          <w:p>
            <w:pPr>
              <w:spacing w:after="0" w:line="240" w:lineRule="auto"/>
            </w:pPr>
            <w:r>
              <w:t>-</w:t>
            </w:r>
          </w:p>
        </w:tc>
        <w:tc>
          <w:tcPr>
            <w:tcW w:w="702"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w:t>
            </w:r>
          </w:p>
        </w:tc>
        <w:tc>
          <w:tcPr>
            <w:tcW w:w="763" w:type="dxa"/>
          </w:tcPr>
          <w:p>
            <w:pPr>
              <w:spacing w:after="0" w:line="240" w:lineRule="auto"/>
            </w:pPr>
            <w:r>
              <w:t>-</w:t>
            </w:r>
          </w:p>
        </w:tc>
        <w:tc>
          <w:tcPr>
            <w:tcW w:w="751" w:type="dxa"/>
          </w:tcPr>
          <w:p>
            <w:pPr>
              <w:spacing w:after="0" w:line="240" w:lineRule="auto"/>
            </w:pPr>
            <w:r>
              <w:t>-</w:t>
            </w:r>
          </w:p>
        </w:tc>
        <w:tc>
          <w:tcPr>
            <w:tcW w:w="813" w:type="dxa"/>
          </w:tcPr>
          <w:p>
            <w:pPr>
              <w:spacing w:after="0" w:line="240" w:lineRule="auto"/>
            </w:pPr>
            <w:r>
              <w:t>0</w:t>
            </w:r>
          </w:p>
        </w:tc>
        <w:tc>
          <w:tcPr>
            <w:tcW w:w="788" w:type="dxa"/>
          </w:tcPr>
          <w:p>
            <w:pPr>
              <w:spacing w:after="0" w:line="240" w:lineRule="auto"/>
            </w:pPr>
            <w: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69" w:type="dxa"/>
          </w:tcPr>
          <w:p>
            <w:pPr>
              <w:spacing w:after="0" w:line="240" w:lineRule="auto"/>
              <w:rPr>
                <w:sz w:val="16"/>
                <w:szCs w:val="16"/>
              </w:rPr>
            </w:pPr>
            <w:r>
              <w:rPr>
                <w:sz w:val="16"/>
                <w:szCs w:val="16"/>
              </w:rPr>
              <w:t>% по классам</w:t>
            </w:r>
          </w:p>
        </w:tc>
        <w:tc>
          <w:tcPr>
            <w:tcW w:w="759" w:type="dxa"/>
          </w:tcPr>
          <w:p>
            <w:pPr>
              <w:spacing w:after="0" w:line="240" w:lineRule="auto"/>
            </w:pPr>
            <w:r>
              <w:t>100</w:t>
            </w:r>
          </w:p>
        </w:tc>
        <w:tc>
          <w:tcPr>
            <w:tcW w:w="761" w:type="dxa"/>
          </w:tcPr>
          <w:p>
            <w:pPr>
              <w:spacing w:after="0" w:line="240" w:lineRule="auto"/>
            </w:pPr>
            <w:r>
              <w:t>100</w:t>
            </w:r>
          </w:p>
        </w:tc>
        <w:tc>
          <w:tcPr>
            <w:tcW w:w="762" w:type="dxa"/>
          </w:tcPr>
          <w:p>
            <w:pPr>
              <w:spacing w:after="0" w:line="240" w:lineRule="auto"/>
            </w:pPr>
            <w:r>
              <w:t>100</w:t>
            </w:r>
          </w:p>
        </w:tc>
        <w:tc>
          <w:tcPr>
            <w:tcW w:w="777" w:type="dxa"/>
          </w:tcPr>
          <w:p>
            <w:pPr>
              <w:spacing w:after="0" w:line="240" w:lineRule="auto"/>
            </w:pPr>
            <w:r>
              <w:t>100</w:t>
            </w:r>
          </w:p>
        </w:tc>
        <w:tc>
          <w:tcPr>
            <w:tcW w:w="702" w:type="dxa"/>
          </w:tcPr>
          <w:p>
            <w:pPr>
              <w:spacing w:after="0" w:line="240" w:lineRule="auto"/>
            </w:pPr>
            <w:r>
              <w:t>80</w:t>
            </w:r>
          </w:p>
        </w:tc>
        <w:tc>
          <w:tcPr>
            <w:tcW w:w="763" w:type="dxa"/>
          </w:tcPr>
          <w:p>
            <w:pPr>
              <w:spacing w:after="0" w:line="240" w:lineRule="auto"/>
            </w:pPr>
            <w:r>
              <w:t>94</w:t>
            </w:r>
          </w:p>
        </w:tc>
        <w:tc>
          <w:tcPr>
            <w:tcW w:w="763" w:type="dxa"/>
          </w:tcPr>
          <w:p>
            <w:pPr>
              <w:spacing w:after="0" w:line="240" w:lineRule="auto"/>
            </w:pPr>
            <w:r>
              <w:t>72</w:t>
            </w:r>
          </w:p>
        </w:tc>
        <w:tc>
          <w:tcPr>
            <w:tcW w:w="763" w:type="dxa"/>
          </w:tcPr>
          <w:p>
            <w:pPr>
              <w:spacing w:after="0" w:line="240" w:lineRule="auto"/>
            </w:pPr>
            <w:r>
              <w:t>74</w:t>
            </w:r>
          </w:p>
        </w:tc>
        <w:tc>
          <w:tcPr>
            <w:tcW w:w="751" w:type="dxa"/>
          </w:tcPr>
          <w:p>
            <w:pPr>
              <w:spacing w:after="0" w:line="240" w:lineRule="auto"/>
            </w:pPr>
            <w:r>
              <w:t>75</w:t>
            </w:r>
          </w:p>
        </w:tc>
        <w:tc>
          <w:tcPr>
            <w:tcW w:w="813" w:type="dxa"/>
          </w:tcPr>
          <w:p>
            <w:pPr>
              <w:spacing w:after="0" w:line="240" w:lineRule="auto"/>
            </w:pPr>
            <w:r>
              <w:t>62</w:t>
            </w:r>
          </w:p>
        </w:tc>
        <w:tc>
          <w:tcPr>
            <w:tcW w:w="788" w:type="dxa"/>
          </w:tcPr>
          <w:p>
            <w:pPr>
              <w:spacing w:after="0" w:line="240" w:lineRule="auto"/>
            </w:pPr>
            <w:r>
              <w:t>76,5</w:t>
            </w:r>
          </w:p>
        </w:tc>
      </w:tr>
    </w:tbl>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xml:space="preserve">Фонд библиотеки ежегодно пополняется </w:t>
      </w:r>
      <w:r>
        <w:rPr>
          <w:rFonts w:ascii="Calibri" w:hAnsi="Calibri" w:eastAsia="Times New Roman" w:cs="Times New Roman"/>
          <w:b/>
          <w:bCs/>
        </w:rPr>
        <w:t>учебной литературой</w:t>
      </w:r>
      <w:r>
        <w:rPr>
          <w:rFonts w:ascii="Calibri" w:hAnsi="Calibri" w:eastAsia="Times New Roman" w:cs="Times New Roman"/>
        </w:rPr>
        <w:t xml:space="preserve">: в 2020-21 году было приобретено   экземпляров на сумму 96 994рублей 24. Общий процент обеспеченности составил  78 %.  </w:t>
      </w:r>
      <w:r>
        <w:rPr>
          <w:rFonts w:ascii="Calibri" w:hAnsi="Calibri" w:eastAsia="Times New Roman" w:cs="Times New Roman"/>
          <w:b/>
          <w:bCs/>
        </w:rPr>
        <w:t>Списание</w:t>
      </w:r>
      <w:r>
        <w:rPr>
          <w:rFonts w:ascii="Calibri" w:hAnsi="Calibri" w:eastAsia="Times New Roman" w:cs="Times New Roman"/>
        </w:rPr>
        <w:t xml:space="preserve"> было только учебной литературы - 800экземпляров (144 комплектов . Это были  учебники национальной школы.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b/>
          <w:bCs/>
        </w:rPr>
        <w:t>Совершенствование справочно-библиографического аппарата библиотеки:</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Алфавитный каталог пополнился на 25 единиц, Систематический каталог на 109 библиографических карточек. Продолжает пополняться  для учащихся 2-11 классов, она пополнилась на 13 единиц, её объем составил 250 карточек.</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Для педагогических работников  материал располагается по темам:  о писателях, об экологии, воспитание здорового образа жизни, календарные праздники и т. д.</w:t>
      </w:r>
      <w:r>
        <w:rPr>
          <w:rFonts w:ascii="Calibri" w:hAnsi="Calibri" w:eastAsia="Times New Roman" w:cs="Times New Roman"/>
          <w:b/>
          <w:bCs/>
        </w:rPr>
        <w:t xml:space="preserve">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xml:space="preserve">Объем «Электронных  приложений» составляет 220 единиц. Группировка материала тематическая: архитектура, города России, календарные праздники, художники, права детей и др.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b/>
          <w:bCs/>
        </w:rPr>
        <w:t>Папки-накопители</w:t>
      </w:r>
      <w:r>
        <w:rPr>
          <w:rFonts w:ascii="Calibri" w:hAnsi="Calibri" w:eastAsia="Times New Roman" w:cs="Times New Roman"/>
        </w:rPr>
        <w:t xml:space="preserve"> с методическими разработками пополнились  новыми  материалами:   буклеты первоклассникам</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Старшеклассники редко обращаются к услугам библиотеки, используют для подготовки сообщений. Интернет  отключен.</w:t>
      </w:r>
    </w:p>
    <w:p>
      <w:pPr>
        <w:spacing w:before="100" w:beforeAutospacing="1" w:after="100" w:afterAutospacing="1" w:line="240" w:lineRule="auto"/>
        <w:rPr>
          <w:rFonts w:ascii="Calibri" w:hAnsi="Calibri" w:eastAsia="Times New Roman" w:cs="Times New Roman"/>
        </w:rPr>
      </w:pPr>
      <w:r>
        <w:rPr>
          <w:rFonts w:ascii="Calibri" w:hAnsi="Calibri" w:eastAsia="Times New Roman" w:cs="Times New Roman"/>
        </w:rPr>
        <w:t xml:space="preserve"> С  целью формирования стремления к здоровому образу жизни  была выпущена стенгазета  «Быть здоровым – это модно и классно».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xml:space="preserve">С целью привлечения к чтению буклет «Книги читать, скуки не знать» для родителей обучающихся начальной школы. С целью рекламы книг «Наши новинки»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b/>
          <w:bCs/>
        </w:rPr>
        <w:t xml:space="preserve">Массовая работа. Формирование читательской культуры учащихся.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xml:space="preserve">Общее количество проведенных мероприятий за учебный год составило 18 , на них присутствовало 136 обучающихся. Из них для учащихся начальной школы – 14 мероприятий, это 65,51% от общего количества проведенных, на них присутствовал 88  детей, это 81,72% от общего количества присутствующих. Для учащихся среднего звена – 2 мероприятий, было охвачено детей 87, это 16,68% . Для учащихся старших классов - 2, на которых присутствовало 16  человек, что составляет 1,6%. Как показывают цифры, массовая работа в большей степени ведется с обучающимися начальной школы, в меньше степени с детьми среднего звена, и совсем мало со старшеклассниками, из-за их загруженности.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xml:space="preserve">Формы проведения библиотечных массовые мероприятий - различные, но обязательно с использованием наглядных материалов, медиапрезентаций: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информационно-познавательные часы (Библиотечные уроки  для 1-4 классов,</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xml:space="preserve"> - литературные викторины («По дорогам сказок» для  1 – 2 классов), «Мы из сказок – ты нас знаешь, если сможешь отгадаешь» для 3 – 4 классов, «Весеннее настроение» для  5 – 6 классов, «Живая природа в рассказах Бианки»для 4 класса, чтение журнала «Путеводная звезда» для 7 класса, чтение книг об истории  Республики Тыва учащимися  10 – 11 классов.</w:t>
      </w:r>
    </w:p>
    <w:p>
      <w:pPr>
        <w:spacing w:before="100" w:beforeAutospacing="1" w:after="100" w:afterAutospacing="1" w:line="240" w:lineRule="auto"/>
        <w:rPr>
          <w:rFonts w:ascii="Calibri" w:hAnsi="Calibri" w:eastAsia="Times New Roman" w:cs="Times New Roman"/>
        </w:rPr>
      </w:pPr>
      <w:r>
        <w:rPr>
          <w:rFonts w:ascii="Calibri" w:hAnsi="Calibri" w:eastAsia="Times New Roman" w:cs="Times New Roman"/>
        </w:rPr>
        <w:t>-   громкое чтение «В мире сказок» 2-4 классы</w:t>
      </w:r>
    </w:p>
    <w:p>
      <w:pPr>
        <w:spacing w:before="100" w:beforeAutospacing="1" w:after="100" w:afterAutospacing="1" w:line="240" w:lineRule="auto"/>
        <w:rPr>
          <w:rFonts w:ascii="Calibri" w:hAnsi="Calibri" w:eastAsia="Times New Roman" w:cs="Times New Roman"/>
        </w:rPr>
      </w:pPr>
      <w:r>
        <w:rPr>
          <w:rFonts w:ascii="Calibri" w:hAnsi="Calibri" w:eastAsia="Times New Roman" w:cs="Times New Roman"/>
        </w:rPr>
        <w:t xml:space="preserve">      Из – за совпадения мероприятий  не прошел литературно - музыкальный вечер «Чтение праздник души…» для учащихся 5-11 класса. Проведены беседы  ученикам  5 – 8 кл   о празднике Шагаа – почему называется  «Ак чолдуг Шагаа». В библиотеке выпущены рисунки к Шагаа. Много места в работе в этом юбилейном году отводилось патриотическому воспитанию.  Продолжается работа по экологическому воспитанию и формированию здорового образа жизни:  библиотечные уроки «Правила  поведения для школьников. Режим дня в  библиотеке» для 1-2 классов. </w:t>
      </w:r>
    </w:p>
    <w:p>
      <w:pPr>
        <w:spacing w:before="100" w:beforeAutospacing="1" w:after="100" w:afterAutospacing="1" w:line="240" w:lineRule="auto"/>
        <w:rPr>
          <w:rFonts w:ascii="Calibri" w:hAnsi="Calibri" w:eastAsia="Times New Roman" w:cs="Times New Roman"/>
          <w:bCs/>
        </w:rPr>
      </w:pPr>
      <w:r>
        <w:rPr>
          <w:rFonts w:ascii="Calibri" w:hAnsi="Calibri" w:eastAsia="Times New Roman" w:cs="Times New Roman"/>
        </w:rPr>
        <w:t xml:space="preserve">Главным событием года остается традиционное проведение </w:t>
      </w:r>
      <w:r>
        <w:rPr>
          <w:rFonts w:ascii="Calibri" w:hAnsi="Calibri" w:eastAsia="Times New Roman" w:cs="Times New Roman"/>
          <w:b/>
          <w:bCs/>
        </w:rPr>
        <w:t>Недели детской и юношеской книги: «Книга, спасибо тебе!».</w:t>
      </w:r>
      <w:r>
        <w:rPr>
          <w:rFonts w:ascii="Calibri" w:hAnsi="Calibri" w:eastAsia="Times New Roman" w:cs="Times New Roman"/>
        </w:rPr>
        <w:t xml:space="preserve">  В течение всей недели, с  2 по 8 апреля , в центре всеобщего внимания были</w:t>
      </w:r>
      <w:r>
        <w:rPr>
          <w:rFonts w:ascii="Calibri" w:hAnsi="Calibri" w:eastAsia="Times New Roman" w:cs="Times New Roman"/>
          <w:b/>
          <w:bCs/>
        </w:rPr>
        <w:t xml:space="preserve"> </w:t>
      </w:r>
      <w:r>
        <w:rPr>
          <w:rFonts w:ascii="Calibri" w:hAnsi="Calibri" w:eastAsia="Times New Roman" w:cs="Times New Roman"/>
          <w:bCs/>
        </w:rPr>
        <w:t>произведениям русских  сказок. Проведена выставка  «Книга –лучший друг и подарок». Проведены рейды «Живи,книга!», библиотечные уроки  с  1 по 7 кл. По плану недели классными руководителями были проведены  классные часы о бережном отношении к учебникам. Проведены викторины, конкурс загадок, конкурс  поделок «Животные из  сказок», конкурс рисунков «Мой любимый сказочный  герой», день закладок, конкурс «Лучший читатель класса».Проверены техники чтения  начальных классов. Проведены библиотечные уроки ученикам начальных классов. Победители, призеры  конкурсов и викторин награждены грамотами и сладостями. Награждены грамотами и сладостями самые  лучшие читатели библиотеки.</w:t>
      </w:r>
    </w:p>
    <w:p>
      <w:pPr>
        <w:spacing w:before="100" w:beforeAutospacing="1" w:after="100" w:afterAutospacing="1" w:line="240" w:lineRule="auto"/>
        <w:rPr>
          <w:rFonts w:ascii="Calibri" w:hAnsi="Calibri" w:eastAsia="Times New Roman" w:cs="Times New Roman"/>
          <w:b/>
          <w:bCs/>
        </w:rPr>
      </w:pPr>
      <w:r>
        <w:rPr>
          <w:rFonts w:ascii="Calibri" w:hAnsi="Calibri" w:eastAsia="Times New Roman" w:cs="Times New Roman"/>
          <w:b/>
          <w:bCs/>
        </w:rPr>
        <w:t>Информационная культура</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xml:space="preserve">В работу по воспитанию </w:t>
      </w:r>
      <w:r>
        <w:rPr>
          <w:rFonts w:ascii="Calibri" w:hAnsi="Calibri" w:eastAsia="Times New Roman" w:cs="Times New Roman"/>
          <w:b/>
          <w:bCs/>
        </w:rPr>
        <w:t>информационной культуры школьников</w:t>
      </w:r>
      <w:r>
        <w:rPr>
          <w:rFonts w:ascii="Calibri" w:hAnsi="Calibri" w:eastAsia="Times New Roman" w:cs="Times New Roman"/>
        </w:rPr>
        <w:t xml:space="preserve"> с  целью обучения детей рациональным приёмам работы с книгой, поиску и анализу материала были проведены библиотечные уроки с  1 -7 кл.  Выставка «День славянской азбуки», библиотечный  урок  учащимся  5 – 6 классов, посвященный  ко  Дню  славянской письменности.</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b/>
          <w:bCs/>
        </w:rPr>
        <w:t>Индивидуальная</w:t>
      </w:r>
      <w:r>
        <w:rPr>
          <w:rFonts w:ascii="Calibri" w:hAnsi="Calibri" w:eastAsia="Times New Roman" w:cs="Times New Roman"/>
        </w:rPr>
        <w:t xml:space="preserve"> работа с читателями заключается в проведении рекомендательных бесед и практически с каждым проводиться беседа о прочитанном. Дети с удовольствием делятся своими впечатлениями о книгах.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xml:space="preserve">В целях сохранения учебного фонда, в ноябре-декабре проводились </w:t>
      </w:r>
      <w:r>
        <w:rPr>
          <w:rFonts w:ascii="Calibri" w:hAnsi="Calibri" w:eastAsia="Times New Roman" w:cs="Times New Roman"/>
          <w:b/>
          <w:bCs/>
        </w:rPr>
        <w:t>рейды по сохранности учебников</w:t>
      </w:r>
      <w:r>
        <w:rPr>
          <w:rFonts w:ascii="Calibri" w:hAnsi="Calibri" w:eastAsia="Times New Roman" w:cs="Times New Roman"/>
        </w:rPr>
        <w:t>, неоднократно этот вопрос поднимался на общешкольных родительских собраниях. Как показали проверки, дети бережно относятся к учебникам, особых замечаний не было.</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xml:space="preserve">Было составлено обращение к  обучающимся, с  призывом беречь учебники, обязательно обернуть  его, не делать надписи и рисунки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b/>
          <w:bCs/>
        </w:rPr>
        <w:t>Общие выводы и предложения:</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1. Школьная библиотека выполняет свою главную задачу: обеспечение информационной поддержки учебно - воспитательного процесса и самообразования учащихся и педагогов.</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2. Проведение всех мероприятий в библиотеке было направлено на активизацию посещения и увеличение книговыдачи. Все запланированные мероприятия были проведены.</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3. Главной проблемой школьной библиотеки, это пополнение книжного фонда новой литературой, периодическими изданиями, это необходимое условие для улучшения работы. Фонд пополняется только за счет пожертвований книг от частных лиц, которые не всегда соответствует профилю и читательскому назначению. Для оформления книжных тематических выставок, проведения мероприятий обращаемся в сельскую библиотеку села Черби.</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xml:space="preserve">4. Посещаемость и книговыдача остаются на прежнем уровне в виду недостаточного комплектования фонда художественными произведениями и литературой современных писателей.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5. Необходимо продолжить сотрудничество с родителями обучающихся, общественность для проведения акции «Подари книгу», с целью привлечения внебюджетных средств.</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6. Необходимо очистить основной фонд библиотеки от непрофильной, многоэкземплярной, малоспрашиваемой литературы.</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 xml:space="preserve">7. Продолжить работу по привлечению детей к чтению высокохудожественной детской литературы посредством индивидуальной и массовой работы. </w:t>
      </w:r>
    </w:p>
    <w:p>
      <w:pPr>
        <w:spacing w:before="100" w:beforeAutospacing="1" w:after="100" w:afterAutospacing="1" w:line="240" w:lineRule="auto"/>
        <w:rPr>
          <w:rFonts w:ascii="Times New Roman" w:hAnsi="Times New Roman" w:eastAsia="Times New Roman" w:cs="Times New Roman"/>
          <w:sz w:val="24"/>
          <w:szCs w:val="24"/>
        </w:rPr>
      </w:pPr>
      <w:r>
        <w:rPr>
          <w:rFonts w:ascii="Calibri" w:hAnsi="Calibri" w:eastAsia="Times New Roman" w:cs="Times New Roman"/>
        </w:rPr>
        <w:t>8. Активизировать работу по воспитанию информационной культуры школьников, привить обучающимся приёмы рациональной работы с книгой, научить критически мыслить, искать и перерабатывать необходимую информацию</w:t>
      </w:r>
    </w:p>
    <w:p>
      <w:pPr>
        <w:spacing w:before="100" w:beforeAutospacing="1" w:after="100" w:afterAutospacing="1" w:line="240" w:lineRule="auto"/>
        <w:rPr>
          <w:rFonts w:ascii="Calibri" w:hAnsi="Calibri" w:eastAsia="Times New Roman" w:cs="Times New Roman"/>
        </w:rPr>
      </w:pPr>
      <w:r>
        <w:rPr>
          <w:rFonts w:ascii="Calibri" w:hAnsi="Calibri" w:eastAsia="Times New Roman" w:cs="Times New Roman"/>
        </w:rPr>
        <w:t>Педагог- библиотекарь :  Хертек Ч.Ч..</w:t>
      </w:r>
    </w:p>
    <w:p>
      <w:pPr>
        <w:spacing w:before="100" w:beforeAutospacing="1" w:after="100" w:afterAutospacing="1" w:line="240" w:lineRule="auto"/>
        <w:rPr>
          <w:rFonts w:ascii="Calibri" w:hAnsi="Calibri" w:eastAsia="Times New Roman" w:cs="Times New Roman"/>
        </w:rPr>
      </w:pPr>
    </w:p>
    <w:p>
      <w:pPr>
        <w:spacing w:after="0" w:line="240" w:lineRule="auto"/>
        <w:rPr>
          <w:rFonts w:ascii="Times New Roman" w:hAnsi="Times New Roman" w:eastAsia="Times New Roman" w:cs="Times New Roman"/>
          <w:color w:val="0000FF"/>
          <w:sz w:val="24"/>
          <w:szCs w:val="24"/>
          <w:u w:val="single"/>
        </w:rPr>
      </w:pP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"http://191spb.edusite.ru/DswMedia/analiticheskiyotchetorabotebibliotekigbousosh.pdf" \l "page=1" \o "Страница 1" </w:instrText>
      </w:r>
      <w:r>
        <w:rPr>
          <w:rFonts w:ascii="Times New Roman" w:hAnsi="Times New Roman" w:eastAsia="Times New Roman" w:cs="Times New Roman"/>
          <w:sz w:val="24"/>
          <w:szCs w:val="24"/>
        </w:rPr>
        <w:fldChar w:fldCharType="separate"/>
      </w:r>
    </w:p>
    <w:p>
      <w:pPr>
        <w:spacing w:after="0" w:line="240" w:lineRule="auto"/>
        <w:rPr>
          <w:rFonts w:ascii="Times New Roman" w:hAnsi="Times New Roman" w:eastAsia="Times New Roman" w:cs="Times New Roman"/>
          <w:color w:val="0000FF"/>
          <w:sz w:val="24"/>
          <w:szCs w:val="24"/>
          <w:u w:val="single"/>
        </w:rPr>
      </w:pP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"http://191spb.edusite.ru/DswMedia/analiticheskiyotchetorabotebibliotekigbousosh.pdf" \l "page=2" \o "Страница 2" </w:instrText>
      </w:r>
      <w:r>
        <w:rPr>
          <w:rFonts w:ascii="Times New Roman" w:hAnsi="Times New Roman" w:eastAsia="Times New Roman" w:cs="Times New Roman"/>
          <w:sz w:val="24"/>
          <w:szCs w:val="24"/>
        </w:rPr>
        <w:fldChar w:fldCharType="separate"/>
      </w:r>
    </w:p>
    <w:p>
      <w:pPr>
        <w:spacing w:after="0" w:line="240" w:lineRule="auto"/>
        <w:rPr>
          <w:rFonts w:ascii="Times New Roman" w:hAnsi="Times New Roman" w:eastAsia="Times New Roman" w:cs="Times New Roman"/>
          <w:color w:val="0000FF"/>
          <w:sz w:val="24"/>
          <w:szCs w:val="24"/>
          <w:u w:val="single"/>
        </w:rPr>
      </w:pP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"http://191spb.edusite.ru/DswMedia/analiticheskiyotchetorabotebibliotekigbousosh.pdf" \l "page=3" \o "Страница 3" </w:instrText>
      </w:r>
      <w:r>
        <w:rPr>
          <w:rFonts w:ascii="Times New Roman" w:hAnsi="Times New Roman" w:eastAsia="Times New Roman" w:cs="Times New Roman"/>
          <w:sz w:val="24"/>
          <w:szCs w:val="24"/>
        </w:rPr>
        <w:fldChar w:fldCharType="separate"/>
      </w:r>
    </w:p>
    <w:p>
      <w:pPr>
        <w:spacing w:after="0" w:line="240" w:lineRule="auto"/>
        <w:rPr>
          <w:rFonts w:ascii="Times New Roman" w:hAnsi="Times New Roman" w:eastAsia="Times New Roman" w:cs="Times New Roman"/>
          <w:color w:val="0000FF"/>
          <w:sz w:val="24"/>
          <w:szCs w:val="24"/>
          <w:u w:val="single"/>
        </w:rPr>
      </w:pP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"http://191spb.edusite.ru/DswMedia/analiticheskiyotchetorabotebibliotekigbousosh.pdf" \l "page=4" \o "Страница 4" </w:instrText>
      </w:r>
      <w:r>
        <w:rPr>
          <w:rFonts w:ascii="Times New Roman" w:hAnsi="Times New Roman" w:eastAsia="Times New Roman" w:cs="Times New Roman"/>
          <w:sz w:val="24"/>
          <w:szCs w:val="24"/>
        </w:rPr>
        <w:fldChar w:fldCharType="separate"/>
      </w:r>
    </w:p>
    <w:p>
      <w:pPr>
        <w:spacing w:after="0" w:line="240" w:lineRule="auto"/>
        <w:rPr>
          <w:rFonts w:ascii="Times New Roman" w:hAnsi="Times New Roman" w:eastAsia="Times New Roman" w:cs="Times New Roman"/>
          <w:color w:val="0000FF"/>
          <w:sz w:val="24"/>
          <w:szCs w:val="24"/>
          <w:u w:val="single"/>
        </w:rPr>
      </w:pP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"http://191spb.edusite.ru/DswMedia/analiticheskiyotchetorabotebibliotekigbousosh.pdf" \l "page=5" \o "Страница 5" </w:instrText>
      </w:r>
      <w:r>
        <w:rPr>
          <w:rFonts w:ascii="Times New Roman" w:hAnsi="Times New Roman" w:eastAsia="Times New Roman" w:cs="Times New Roman"/>
          <w:sz w:val="24"/>
          <w:szCs w:val="24"/>
        </w:rPr>
        <w:fldChar w:fldCharType="separate"/>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end"/>
      </w:r>
    </w:p>
    <w:p>
      <w:pPr>
        <w:spacing w:before="100" w:beforeAutospacing="1" w:after="100" w:afterAutospacing="1" w:line="240" w:lineRule="auto"/>
        <w:rPr>
          <w:rFonts w:ascii="Times New Roman" w:hAnsi="Times New Roman" w:eastAsia="Times New Roman" w:cs="Times New Roman"/>
          <w:i/>
          <w:sz w:val="24"/>
          <w:szCs w:val="24"/>
        </w:rPr>
      </w:pPr>
      <w:bookmarkStart w:id="0" w:name="1"/>
      <w:bookmarkEnd w:id="0"/>
    </w:p>
    <w:p>
      <w:pPr>
        <w:spacing w:before="100" w:beforeAutospacing="1" w:after="100" w:afterAutospacing="1" w:line="240" w:lineRule="auto"/>
        <w:rPr>
          <w:rFonts w:ascii="Times New Roman" w:hAnsi="Times New Roman" w:eastAsia="Times New Roman" w:cs="Times New Roman"/>
          <w:sz w:val="24"/>
          <w:szCs w:val="24"/>
        </w:rPr>
      </w:pP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AE42A7"/>
    <w:rsid w:val="00007309"/>
    <w:rsid w:val="000524B3"/>
    <w:rsid w:val="0006793A"/>
    <w:rsid w:val="000A0DF6"/>
    <w:rsid w:val="000C4245"/>
    <w:rsid w:val="000E0BD1"/>
    <w:rsid w:val="00121D52"/>
    <w:rsid w:val="00161249"/>
    <w:rsid w:val="001F5925"/>
    <w:rsid w:val="0020776B"/>
    <w:rsid w:val="0022282B"/>
    <w:rsid w:val="00322AC6"/>
    <w:rsid w:val="003334D9"/>
    <w:rsid w:val="00333E50"/>
    <w:rsid w:val="00360141"/>
    <w:rsid w:val="00371531"/>
    <w:rsid w:val="003A728F"/>
    <w:rsid w:val="003C6032"/>
    <w:rsid w:val="004041D3"/>
    <w:rsid w:val="00405B20"/>
    <w:rsid w:val="004E1228"/>
    <w:rsid w:val="0052160F"/>
    <w:rsid w:val="005B0377"/>
    <w:rsid w:val="006239D3"/>
    <w:rsid w:val="006501E8"/>
    <w:rsid w:val="00654F31"/>
    <w:rsid w:val="006D63EB"/>
    <w:rsid w:val="00777363"/>
    <w:rsid w:val="007776E0"/>
    <w:rsid w:val="00785FB9"/>
    <w:rsid w:val="008251E1"/>
    <w:rsid w:val="009B6F1D"/>
    <w:rsid w:val="009D3B69"/>
    <w:rsid w:val="00AA6400"/>
    <w:rsid w:val="00AE0B54"/>
    <w:rsid w:val="00AE42A7"/>
    <w:rsid w:val="00B71917"/>
    <w:rsid w:val="00C21F95"/>
    <w:rsid w:val="00CE2E05"/>
    <w:rsid w:val="00CF3680"/>
    <w:rsid w:val="00F32DA8"/>
    <w:rsid w:val="00FC4B67"/>
    <w:rsid w:val="0832788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1971</Words>
  <Characters>11239</Characters>
  <Lines>93</Lines>
  <Paragraphs>26</Paragraphs>
  <TotalTime>473</TotalTime>
  <ScaleCrop>false</ScaleCrop>
  <LinksUpToDate>false</LinksUpToDate>
  <CharactersWithSpaces>13184</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2018-01-09T04:51:00Z</dcterms:created>
  <dc:creator>user</dc:creator>
  <cp:lastModifiedBy>хуавей</cp:lastModifiedBy>
  <dcterms:modified xsi:type="dcterms:W3CDTF">2022-11-14T06:47:42Z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A55103E6B84C40E5B71AC39AECDE495D</vt:lpwstr>
  </property>
</Properties>
</file>